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8C78" w14:textId="77777777" w:rsidR="001D35FB" w:rsidRPr="001C4C7E" w:rsidRDefault="00C2395B" w:rsidP="007E50E5">
      <w:pPr>
        <w:rPr>
          <w:rFonts w:ascii="Arial" w:hAnsi="Arial" w:cs="Arial"/>
          <w:b/>
          <w:snapToGrid w:val="0"/>
          <w:lang w:val="en-US"/>
        </w:rPr>
      </w:pPr>
      <w:r w:rsidRPr="001C4C7E">
        <w:rPr>
          <w:rFonts w:ascii="Arial" w:hAnsi="Arial"/>
          <w:b/>
          <w:noProof/>
        </w:rPr>
        <w:drawing>
          <wp:inline distT="0" distB="0" distL="0" distR="0" wp14:anchorId="68F8FF9D" wp14:editId="337326CB">
            <wp:extent cx="2404745" cy="1202055"/>
            <wp:effectExtent l="0" t="0" r="0" b="0"/>
            <wp:docPr id="1" name="Picture 1" descr="RNCLogo_Core_With Tagline for Guardi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NCLogo_Core_With Tagline for Guardian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5FB" w:rsidRPr="001C4C7E">
        <w:rPr>
          <w:rFonts w:ascii="Arial" w:hAnsi="Arial" w:cs="Arial"/>
          <w:b/>
          <w:snapToGrid w:val="0"/>
          <w:lang w:val="en-US"/>
        </w:rPr>
        <w:br/>
      </w:r>
    </w:p>
    <w:p w14:paraId="6F27B840" w14:textId="77777777" w:rsidR="008E36ED" w:rsidRPr="001C4C7E" w:rsidRDefault="008E36ED" w:rsidP="007E50E5">
      <w:pPr>
        <w:rPr>
          <w:rFonts w:ascii="Arial" w:hAnsi="Arial"/>
        </w:rPr>
      </w:pPr>
      <w:r w:rsidRPr="001C4C7E">
        <w:rPr>
          <w:rFonts w:ascii="Arial" w:hAnsi="Arial"/>
          <w:b/>
        </w:rPr>
        <w:t xml:space="preserve">JOB DESCRIPTION </w:t>
      </w:r>
    </w:p>
    <w:p w14:paraId="61D45560" w14:textId="77777777" w:rsidR="008E36ED" w:rsidRPr="001C4C7E" w:rsidRDefault="008E36ED" w:rsidP="007E50E5">
      <w:pPr>
        <w:rPr>
          <w:rFonts w:ascii="Arial" w:hAnsi="Arial"/>
        </w:rPr>
      </w:pPr>
    </w:p>
    <w:p w14:paraId="29DC33E5" w14:textId="77777777" w:rsidR="008E36ED" w:rsidRPr="001C4C7E" w:rsidRDefault="008E36ED" w:rsidP="007E50E5">
      <w:pPr>
        <w:ind w:left="2160" w:hanging="2160"/>
        <w:rPr>
          <w:rFonts w:ascii="Arial" w:hAnsi="Arial"/>
          <w:b/>
        </w:rPr>
      </w:pPr>
      <w:r w:rsidRPr="001C4C7E">
        <w:rPr>
          <w:rFonts w:ascii="Arial" w:hAnsi="Arial"/>
          <w:b/>
        </w:rPr>
        <w:t>Job title:</w:t>
      </w:r>
      <w:r w:rsidRPr="001C4C7E">
        <w:rPr>
          <w:rFonts w:ascii="Arial" w:hAnsi="Arial"/>
          <w:b/>
        </w:rPr>
        <w:tab/>
        <w:t>Fundraising Officer</w:t>
      </w:r>
      <w:r w:rsidRPr="001C4C7E">
        <w:rPr>
          <w:rFonts w:ascii="Arial" w:hAnsi="Arial"/>
          <w:b/>
        </w:rPr>
        <w:tab/>
        <w:t xml:space="preserve"> </w:t>
      </w:r>
    </w:p>
    <w:p w14:paraId="00C28446" w14:textId="4FA23AF8" w:rsidR="008E36ED" w:rsidRPr="001C4C7E" w:rsidRDefault="008E36ED" w:rsidP="007E50E5">
      <w:pPr>
        <w:rPr>
          <w:rFonts w:ascii="Arial" w:hAnsi="Arial"/>
        </w:rPr>
      </w:pPr>
      <w:r w:rsidRPr="001C4C7E">
        <w:rPr>
          <w:rFonts w:ascii="Arial" w:hAnsi="Arial"/>
          <w:b/>
        </w:rPr>
        <w:tab/>
      </w:r>
      <w:r w:rsidRPr="001C4C7E">
        <w:rPr>
          <w:rFonts w:ascii="Arial" w:hAnsi="Arial"/>
          <w:b/>
        </w:rPr>
        <w:tab/>
      </w:r>
      <w:r w:rsidRPr="001C4C7E">
        <w:rPr>
          <w:rFonts w:ascii="Arial" w:hAnsi="Arial"/>
          <w:b/>
        </w:rPr>
        <w:tab/>
        <w:t xml:space="preserve"> </w:t>
      </w:r>
      <w:r w:rsidRPr="001C4C7E">
        <w:rPr>
          <w:rFonts w:ascii="Arial" w:hAnsi="Arial"/>
          <w:b/>
        </w:rPr>
        <w:tab/>
      </w:r>
    </w:p>
    <w:p w14:paraId="2F2D443A" w14:textId="77777777" w:rsidR="00662847" w:rsidRPr="001C4C7E" w:rsidRDefault="008E36ED" w:rsidP="00662847">
      <w:pPr>
        <w:rPr>
          <w:rFonts w:ascii="Arial" w:hAnsi="Arial"/>
          <w:b/>
          <w:bCs/>
        </w:rPr>
      </w:pPr>
      <w:r w:rsidRPr="001C4C7E">
        <w:rPr>
          <w:rFonts w:ascii="Arial" w:hAnsi="Arial"/>
          <w:b/>
        </w:rPr>
        <w:t xml:space="preserve">Reporting to: </w:t>
      </w:r>
      <w:r w:rsidRPr="001C4C7E">
        <w:rPr>
          <w:rFonts w:ascii="Arial" w:hAnsi="Arial"/>
          <w:b/>
        </w:rPr>
        <w:tab/>
      </w:r>
      <w:r w:rsidR="00C20E53" w:rsidRPr="001C4C7E">
        <w:rPr>
          <w:rFonts w:ascii="Arial" w:hAnsi="Arial"/>
          <w:b/>
        </w:rPr>
        <w:t xml:space="preserve">Vice Principal </w:t>
      </w:r>
      <w:r w:rsidR="00662847" w:rsidRPr="001C4C7E">
        <w:rPr>
          <w:rFonts w:ascii="Arial" w:hAnsi="Arial"/>
          <w:b/>
          <w:bCs/>
        </w:rPr>
        <w:t>Business &amp; Enterprise</w:t>
      </w:r>
    </w:p>
    <w:p w14:paraId="560984A5" w14:textId="77777777" w:rsidR="00662847" w:rsidRPr="001C4C7E" w:rsidRDefault="00662847" w:rsidP="00662847">
      <w:pPr>
        <w:rPr>
          <w:rFonts w:ascii="Arial" w:hAnsi="Arial"/>
          <w:b/>
          <w:bCs/>
        </w:rPr>
      </w:pPr>
    </w:p>
    <w:p w14:paraId="201A9265" w14:textId="359A8F7D" w:rsidR="008E36ED" w:rsidRPr="001C4C7E" w:rsidRDefault="008E36ED" w:rsidP="00662847">
      <w:pPr>
        <w:rPr>
          <w:rFonts w:ascii="Arial" w:hAnsi="Arial"/>
          <w:b/>
        </w:rPr>
      </w:pPr>
      <w:r w:rsidRPr="001C4C7E">
        <w:rPr>
          <w:rFonts w:ascii="Arial" w:hAnsi="Arial"/>
          <w:b/>
        </w:rPr>
        <w:t>Hours:</w:t>
      </w:r>
      <w:r w:rsidRPr="001C4C7E">
        <w:rPr>
          <w:rFonts w:ascii="Arial" w:hAnsi="Arial"/>
          <w:b/>
        </w:rPr>
        <w:tab/>
      </w:r>
      <w:r w:rsidRPr="001C4C7E">
        <w:rPr>
          <w:rFonts w:ascii="Arial" w:hAnsi="Arial"/>
          <w:b/>
        </w:rPr>
        <w:tab/>
      </w:r>
      <w:r w:rsidR="00AC2EA5" w:rsidRPr="001C4C7E">
        <w:rPr>
          <w:rFonts w:ascii="Arial" w:hAnsi="Arial"/>
          <w:b/>
        </w:rPr>
        <w:t>1</w:t>
      </w:r>
      <w:r w:rsidR="001C780A" w:rsidRPr="001C4C7E">
        <w:rPr>
          <w:rFonts w:ascii="Arial" w:hAnsi="Arial"/>
          <w:b/>
        </w:rPr>
        <w:t>4.</w:t>
      </w:r>
      <w:r w:rsidR="001C4C7E">
        <w:rPr>
          <w:rFonts w:ascii="Arial" w:hAnsi="Arial"/>
          <w:b/>
        </w:rPr>
        <w:t>8</w:t>
      </w:r>
      <w:r w:rsidR="00AC2EA5" w:rsidRPr="001C4C7E">
        <w:rPr>
          <w:rFonts w:ascii="Arial" w:hAnsi="Arial"/>
          <w:b/>
        </w:rPr>
        <w:t xml:space="preserve"> hours a week</w:t>
      </w:r>
      <w:r w:rsidR="00B20C39">
        <w:rPr>
          <w:rFonts w:ascii="Arial" w:hAnsi="Arial"/>
          <w:b/>
        </w:rPr>
        <w:t xml:space="preserve">/0.4 Full time equivalent </w:t>
      </w:r>
    </w:p>
    <w:p w14:paraId="78A31721" w14:textId="77777777" w:rsidR="001C4C7E" w:rsidRDefault="001C4C7E" w:rsidP="007E50E5">
      <w:pPr>
        <w:rPr>
          <w:rFonts w:ascii="Arial" w:hAnsi="Arial"/>
          <w:b/>
        </w:rPr>
      </w:pPr>
    </w:p>
    <w:p w14:paraId="5409A35E" w14:textId="71842C10" w:rsidR="00FE77B1" w:rsidRDefault="00FE77B1" w:rsidP="00FE77B1">
      <w:pPr>
        <w:ind w:left="2127" w:hanging="2127"/>
        <w:rPr>
          <w:rFonts w:ascii="Arial" w:hAnsi="Arial" w:cs="Arial"/>
          <w:b/>
        </w:rPr>
      </w:pPr>
      <w:r w:rsidRPr="00BE6302">
        <w:rPr>
          <w:rFonts w:ascii="Arial" w:hAnsi="Arial" w:cs="Arial"/>
          <w:b/>
        </w:rPr>
        <w:t xml:space="preserve">Salary: </w:t>
      </w:r>
      <w:r>
        <w:rPr>
          <w:rFonts w:ascii="Arial" w:hAnsi="Arial" w:cs="Arial"/>
          <w:b/>
        </w:rPr>
        <w:tab/>
      </w:r>
      <w:r w:rsidR="00097D75">
        <w:rPr>
          <w:rFonts w:ascii="Arial" w:hAnsi="Arial" w:cs="Arial"/>
          <w:b/>
        </w:rPr>
        <w:t>£25,666 - £29,282</w:t>
      </w:r>
    </w:p>
    <w:p w14:paraId="02D0DD24" w14:textId="518C04E2" w:rsidR="00B20C39" w:rsidRDefault="00B20C39" w:rsidP="00B20C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F7BA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Pro-rata: £</w:t>
      </w:r>
      <w:r w:rsidR="000F7BAD">
        <w:rPr>
          <w:rFonts w:ascii="Arial" w:hAnsi="Arial" w:cs="Arial"/>
          <w:b/>
        </w:rPr>
        <w:t>10,</w:t>
      </w:r>
      <w:r w:rsidR="003F1507">
        <w:rPr>
          <w:rFonts w:ascii="Arial" w:hAnsi="Arial" w:cs="Arial"/>
          <w:b/>
        </w:rPr>
        <w:t>266</w:t>
      </w:r>
      <w:r>
        <w:rPr>
          <w:rFonts w:ascii="Arial" w:hAnsi="Arial" w:cs="Arial"/>
          <w:b/>
        </w:rPr>
        <w:t xml:space="preserve"> - £</w:t>
      </w:r>
      <w:r w:rsidR="003F1507">
        <w:rPr>
          <w:rFonts w:ascii="Arial" w:hAnsi="Arial" w:cs="Arial"/>
          <w:b/>
        </w:rPr>
        <w:t>11,713</w:t>
      </w:r>
      <w:r>
        <w:rPr>
          <w:rFonts w:ascii="Arial" w:hAnsi="Arial" w:cs="Arial"/>
          <w:b/>
        </w:rPr>
        <w:t xml:space="preserve"> per annum</w:t>
      </w:r>
    </w:p>
    <w:p w14:paraId="2195970F" w14:textId="77777777" w:rsidR="00B20C39" w:rsidRDefault="00B20C39" w:rsidP="00FE77B1">
      <w:pPr>
        <w:ind w:left="2127" w:hanging="2127"/>
        <w:rPr>
          <w:rFonts w:ascii="Arial" w:hAnsi="Arial" w:cs="Arial"/>
          <w:b/>
        </w:rPr>
      </w:pPr>
    </w:p>
    <w:p w14:paraId="5195DDD6" w14:textId="7C602973" w:rsidR="008E36ED" w:rsidRPr="00FE77B1" w:rsidRDefault="00FE77B1" w:rsidP="00FE77B1">
      <w:pPr>
        <w:ind w:left="2127" w:hanging="2127"/>
        <w:rPr>
          <w:rFonts w:ascii="Arial" w:hAnsi="Arial" w:cs="Arial"/>
          <w:b/>
        </w:rPr>
      </w:pPr>
      <w:r w:rsidRPr="005F55EC">
        <w:rPr>
          <w:rFonts w:ascii="Arial" w:hAnsi="Arial" w:cs="Arial"/>
          <w:b/>
        </w:rPr>
        <w:t xml:space="preserve">Closing Date: </w:t>
      </w:r>
      <w:r>
        <w:rPr>
          <w:rFonts w:ascii="Arial" w:hAnsi="Arial" w:cs="Arial"/>
          <w:b/>
        </w:rPr>
        <w:tab/>
      </w:r>
      <w:r w:rsidR="00505941">
        <w:rPr>
          <w:rFonts w:ascii="Arial" w:hAnsi="Arial" w:cs="Arial"/>
          <w:b/>
        </w:rPr>
        <w:t>24 March 2026 at 5 pm</w:t>
      </w:r>
      <w:r w:rsidR="008E36ED" w:rsidRPr="001C4C7E">
        <w:rPr>
          <w:rFonts w:ascii="Arial" w:hAnsi="Arial"/>
          <w:b/>
        </w:rPr>
        <w:tab/>
      </w:r>
    </w:p>
    <w:p w14:paraId="7D6C3E3E" w14:textId="77777777" w:rsidR="001E65B2" w:rsidRPr="001C4C7E" w:rsidRDefault="008E36ED" w:rsidP="007E50E5">
      <w:pPr>
        <w:rPr>
          <w:rFonts w:ascii="Arial" w:hAnsi="Arial" w:cs="Arial"/>
          <w:b/>
          <w:snapToGrid w:val="0"/>
          <w:lang w:val="en-US"/>
        </w:rPr>
      </w:pPr>
      <w:r w:rsidRPr="001C4C7E">
        <w:rPr>
          <w:rFonts w:ascii="Arial" w:hAnsi="Arial"/>
          <w:b/>
        </w:rPr>
        <w:tab/>
      </w:r>
    </w:p>
    <w:p w14:paraId="3C9CD91E" w14:textId="77777777" w:rsidR="00D72609" w:rsidRPr="001C4C7E" w:rsidRDefault="00D72609" w:rsidP="007E50E5">
      <w:pPr>
        <w:rPr>
          <w:rFonts w:ascii="Arial" w:hAnsi="Arial"/>
          <w:b/>
        </w:rPr>
      </w:pPr>
      <w:r w:rsidRPr="001C4C7E">
        <w:rPr>
          <w:rFonts w:ascii="Arial" w:hAnsi="Arial"/>
          <w:b/>
        </w:rPr>
        <w:t xml:space="preserve">Job purpose: </w:t>
      </w:r>
    </w:p>
    <w:p w14:paraId="5EE55504" w14:textId="77777777" w:rsidR="001B6297" w:rsidRPr="001C4C7E" w:rsidRDefault="001B6297" w:rsidP="007E50E5">
      <w:pPr>
        <w:rPr>
          <w:rFonts w:ascii="Arial" w:hAnsi="Arial"/>
          <w:b/>
        </w:rPr>
      </w:pPr>
    </w:p>
    <w:p w14:paraId="524EA36C" w14:textId="463284C9" w:rsidR="00DC0789" w:rsidRPr="001C4C7E" w:rsidRDefault="00DC0789" w:rsidP="00DC0789">
      <w:pPr>
        <w:rPr>
          <w:rFonts w:ascii="Arial" w:hAnsi="Arial" w:cs="Arial"/>
          <w:snapToGrid w:val="0"/>
        </w:rPr>
      </w:pPr>
      <w:r w:rsidRPr="001C4C7E">
        <w:rPr>
          <w:rFonts w:ascii="Arial" w:hAnsi="Arial" w:cs="Arial"/>
          <w:snapToGrid w:val="0"/>
        </w:rPr>
        <w:t>To support the generation of</w:t>
      </w:r>
      <w:r w:rsidR="00AC2EA5" w:rsidRPr="001C4C7E">
        <w:rPr>
          <w:rFonts w:ascii="Arial" w:hAnsi="Arial" w:cs="Arial"/>
          <w:snapToGrid w:val="0"/>
        </w:rPr>
        <w:t xml:space="preserve"> </w:t>
      </w:r>
      <w:r w:rsidRPr="001C4C7E">
        <w:rPr>
          <w:rFonts w:ascii="Arial" w:hAnsi="Arial" w:cs="Arial"/>
          <w:snapToGrid w:val="0"/>
        </w:rPr>
        <w:t>income for RNC by researching funding opportunities and securing grants from trusts, foundations and public bodies.</w:t>
      </w:r>
    </w:p>
    <w:p w14:paraId="395727DD" w14:textId="77777777" w:rsidR="00DC0789" w:rsidRPr="001C4C7E" w:rsidRDefault="00DC0789" w:rsidP="00DC0789">
      <w:pPr>
        <w:rPr>
          <w:rFonts w:ascii="Arial" w:hAnsi="Arial" w:cs="Arial"/>
          <w:snapToGrid w:val="0"/>
        </w:rPr>
      </w:pPr>
    </w:p>
    <w:p w14:paraId="2DE04A6A" w14:textId="77777777" w:rsidR="00DC0789" w:rsidRPr="001C4C7E" w:rsidRDefault="00DC0789" w:rsidP="00DC0789">
      <w:pPr>
        <w:rPr>
          <w:rFonts w:ascii="Arial" w:hAnsi="Arial" w:cs="Arial"/>
          <w:snapToGrid w:val="0"/>
        </w:rPr>
      </w:pPr>
      <w:r w:rsidRPr="001C4C7E">
        <w:rPr>
          <w:rFonts w:ascii="Arial" w:hAnsi="Arial" w:cs="Arial"/>
          <w:snapToGrid w:val="0"/>
        </w:rPr>
        <w:t>The role focuses on identifying appropriate funding opportunities, preparing and submitting grant applications, and maintaining effective relationships with funders. The postholder will manage a portfolio of smaller funding opportunities and ensure accurate record-keeping and timely reporting.</w:t>
      </w:r>
    </w:p>
    <w:p w14:paraId="57AF8652" w14:textId="77777777" w:rsidR="00AC2EA5" w:rsidRPr="001C4C7E" w:rsidRDefault="00AC2EA5" w:rsidP="00DC0789">
      <w:pPr>
        <w:rPr>
          <w:rFonts w:ascii="Arial" w:hAnsi="Arial" w:cs="Arial"/>
          <w:snapToGrid w:val="0"/>
        </w:rPr>
      </w:pPr>
    </w:p>
    <w:p w14:paraId="109398BB" w14:textId="1DF83FAD" w:rsidR="00DC0789" w:rsidRPr="001C4C7E" w:rsidRDefault="00DC0789" w:rsidP="00DC0789">
      <w:pPr>
        <w:rPr>
          <w:rFonts w:ascii="Arial" w:hAnsi="Arial" w:cs="Arial"/>
          <w:snapToGrid w:val="0"/>
        </w:rPr>
      </w:pPr>
      <w:r w:rsidRPr="001C4C7E">
        <w:rPr>
          <w:rFonts w:ascii="Arial" w:hAnsi="Arial" w:cs="Arial"/>
          <w:snapToGrid w:val="0"/>
        </w:rPr>
        <w:t>The role requires strong organisational and writing skills, with the ability to manage a pipeline of applications and work with colleagues across the organisation to gather the information required for funding bids.</w:t>
      </w:r>
    </w:p>
    <w:p w14:paraId="4EA4F48A" w14:textId="665EE7EB" w:rsidR="00955186" w:rsidRPr="001C4C7E" w:rsidRDefault="00955186" w:rsidP="007E50E5">
      <w:pPr>
        <w:rPr>
          <w:rFonts w:ascii="Arial" w:hAnsi="Arial" w:cs="Arial"/>
        </w:rPr>
      </w:pPr>
    </w:p>
    <w:p w14:paraId="17284AF2" w14:textId="6D49B9CC" w:rsidR="00A07593" w:rsidRPr="001C4C7E" w:rsidRDefault="001D35FB" w:rsidP="00A07593">
      <w:pPr>
        <w:rPr>
          <w:rFonts w:ascii="Arial" w:hAnsi="Arial" w:cs="Arial"/>
          <w:b/>
          <w:snapToGrid w:val="0"/>
          <w:lang w:val="en-US"/>
        </w:rPr>
      </w:pPr>
      <w:r w:rsidRPr="001C4C7E">
        <w:rPr>
          <w:rFonts w:ascii="Arial" w:hAnsi="Arial" w:cs="Arial"/>
          <w:b/>
          <w:snapToGrid w:val="0"/>
          <w:lang w:val="en-US"/>
        </w:rPr>
        <w:t xml:space="preserve">Main </w:t>
      </w:r>
      <w:r w:rsidR="00C83D2E" w:rsidRPr="001C4C7E">
        <w:rPr>
          <w:rFonts w:ascii="Arial" w:hAnsi="Arial" w:cs="Arial"/>
          <w:b/>
          <w:snapToGrid w:val="0"/>
          <w:lang w:val="en-US"/>
        </w:rPr>
        <w:t>d</w:t>
      </w:r>
      <w:r w:rsidRPr="001C4C7E">
        <w:rPr>
          <w:rFonts w:ascii="Arial" w:hAnsi="Arial" w:cs="Arial"/>
          <w:b/>
          <w:snapToGrid w:val="0"/>
          <w:lang w:val="en-US"/>
        </w:rPr>
        <w:t xml:space="preserve">uties and </w:t>
      </w:r>
      <w:r w:rsidR="00C83D2E" w:rsidRPr="001C4C7E">
        <w:rPr>
          <w:rFonts w:ascii="Arial" w:hAnsi="Arial" w:cs="Arial"/>
          <w:b/>
          <w:snapToGrid w:val="0"/>
          <w:lang w:val="en-US"/>
        </w:rPr>
        <w:t>r</w:t>
      </w:r>
      <w:r w:rsidRPr="001C4C7E">
        <w:rPr>
          <w:rFonts w:ascii="Arial" w:hAnsi="Arial" w:cs="Arial"/>
          <w:b/>
          <w:snapToGrid w:val="0"/>
          <w:lang w:val="en-US"/>
        </w:rPr>
        <w:t>esponsibilities:</w:t>
      </w:r>
    </w:p>
    <w:p w14:paraId="37727357" w14:textId="77777777" w:rsidR="005D6BD6" w:rsidRPr="001C4C7E" w:rsidRDefault="005D6BD6" w:rsidP="005D6BD6">
      <w:p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  <w:b/>
          <w:bCs/>
        </w:rPr>
        <w:t>Grant fundraising (grants up to £10,000)</w:t>
      </w:r>
    </w:p>
    <w:p w14:paraId="714C8D75" w14:textId="685C493C" w:rsidR="008038D6" w:rsidRPr="001C4C7E" w:rsidRDefault="008038D6" w:rsidP="005D6BD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Research potential funding opportunities from trusts, foundations and public bodies aligned with RNC’s priorities.</w:t>
      </w:r>
    </w:p>
    <w:p w14:paraId="20DBC023" w14:textId="77777777" w:rsidR="008038D6" w:rsidRPr="001C4C7E" w:rsidRDefault="008038D6" w:rsidP="008038D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Maintain and manage a pipeline of grant opportunities, ensuring deadlines and priorities are clearly tracked.</w:t>
      </w:r>
    </w:p>
    <w:p w14:paraId="2966B14B" w14:textId="77777777" w:rsidR="008038D6" w:rsidRPr="001C4C7E" w:rsidRDefault="008038D6" w:rsidP="008038D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Prepare and submit well-written funding applications and proposals for grants up to £10,000.</w:t>
      </w:r>
    </w:p>
    <w:p w14:paraId="63AC5506" w14:textId="77777777" w:rsidR="008038D6" w:rsidRPr="001C4C7E" w:rsidRDefault="008038D6" w:rsidP="008038D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Track application deadlines, submissions and outcomes.</w:t>
      </w:r>
    </w:p>
    <w:p w14:paraId="6546ABA8" w14:textId="77777777" w:rsidR="008038D6" w:rsidRPr="001C4C7E" w:rsidRDefault="008038D6" w:rsidP="008038D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Work with colleagues across the organisation to gather project information, outcomes and budgets required for applications.</w:t>
      </w:r>
    </w:p>
    <w:p w14:paraId="63343C1F" w14:textId="77777777" w:rsidR="008038D6" w:rsidRPr="001C4C7E" w:rsidRDefault="008038D6" w:rsidP="008038D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Support the development of clear project descriptions and supporting information for funding bids.</w:t>
      </w:r>
    </w:p>
    <w:p w14:paraId="4D70A179" w14:textId="298354A5" w:rsidR="00CD3F0A" w:rsidRPr="001C4C7E" w:rsidRDefault="00CD3F0A" w:rsidP="00CD3F0A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1C4C7E">
        <w:rPr>
          <w:rFonts w:ascii="Arial" w:hAnsi="Arial" w:cs="Arial"/>
          <w:b/>
          <w:bCs/>
        </w:rPr>
        <w:t>Funder</w:t>
      </w:r>
      <w:r w:rsidR="006F4510" w:rsidRPr="001C4C7E">
        <w:rPr>
          <w:rFonts w:ascii="Arial" w:hAnsi="Arial" w:cs="Arial"/>
          <w:b/>
          <w:bCs/>
        </w:rPr>
        <w:t xml:space="preserve"> stewardship</w:t>
      </w:r>
      <w:r w:rsidRPr="001C4C7E">
        <w:rPr>
          <w:rFonts w:ascii="Arial" w:hAnsi="Arial" w:cs="Arial"/>
          <w:b/>
          <w:bCs/>
        </w:rPr>
        <w:t xml:space="preserve"> and relationships</w:t>
      </w:r>
    </w:p>
    <w:p w14:paraId="465EEE34" w14:textId="77777777" w:rsidR="006F4510" w:rsidRPr="001C4C7E" w:rsidRDefault="006F4510" w:rsidP="002504CB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lastRenderedPageBreak/>
        <w:t>Maintain positive relationships with funders through updates and communication.</w:t>
      </w:r>
    </w:p>
    <w:p w14:paraId="394DFE74" w14:textId="605A84AE" w:rsidR="006F4510" w:rsidRPr="001C4C7E" w:rsidRDefault="006F4510" w:rsidP="002504CB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Ensure reporting requirements for funded projects are completed on time and in line with funder guid</w:t>
      </w:r>
      <w:r w:rsidR="002504CB" w:rsidRPr="001C4C7E">
        <w:rPr>
          <w:rFonts w:ascii="Arial" w:hAnsi="Arial" w:cs="Arial"/>
        </w:rPr>
        <w:t xml:space="preserve">elines. </w:t>
      </w:r>
    </w:p>
    <w:p w14:paraId="3842EA1E" w14:textId="0381F097" w:rsidR="006F4510" w:rsidRPr="001C4C7E" w:rsidRDefault="006F4510" w:rsidP="002504CB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Keep accurate records of funder communication and reporting schedules.</w:t>
      </w:r>
    </w:p>
    <w:p w14:paraId="615F4EC3" w14:textId="77777777" w:rsidR="002504CB" w:rsidRPr="001C4C7E" w:rsidRDefault="002504CB" w:rsidP="002504CB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1C4C7E">
        <w:rPr>
          <w:rFonts w:ascii="Arial" w:hAnsi="Arial" w:cs="Arial"/>
          <w:b/>
          <w:bCs/>
        </w:rPr>
        <w:t>Administration and pipeline management</w:t>
      </w:r>
    </w:p>
    <w:p w14:paraId="205D7798" w14:textId="77777777" w:rsidR="002504CB" w:rsidRPr="001C4C7E" w:rsidRDefault="002504CB" w:rsidP="002504CB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Maintain accurate and up-to-date records of fundraising activity in the organisation’s CRM system (</w:t>
      </w:r>
      <w:proofErr w:type="spellStart"/>
      <w:r w:rsidRPr="001C4C7E">
        <w:rPr>
          <w:rFonts w:ascii="Arial" w:hAnsi="Arial" w:cs="Arial"/>
        </w:rPr>
        <w:t>Donorfy</w:t>
      </w:r>
      <w:proofErr w:type="spellEnd"/>
      <w:r w:rsidRPr="001C4C7E">
        <w:rPr>
          <w:rFonts w:ascii="Arial" w:hAnsi="Arial" w:cs="Arial"/>
        </w:rPr>
        <w:t>).</w:t>
      </w:r>
    </w:p>
    <w:p w14:paraId="3CC1B326" w14:textId="77777777" w:rsidR="002504CB" w:rsidRPr="001C4C7E" w:rsidRDefault="002504CB" w:rsidP="002504CB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Track prospects, applications and outcomes using the CRM system.</w:t>
      </w:r>
    </w:p>
    <w:p w14:paraId="6E0283BB" w14:textId="77777777" w:rsidR="002504CB" w:rsidRPr="001C4C7E" w:rsidRDefault="002504CB" w:rsidP="002504CB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Provide updates on applications and funding activity to the Senior Fundraising Officer.</w:t>
      </w:r>
    </w:p>
    <w:p w14:paraId="71848F59" w14:textId="77777777" w:rsidR="002504CB" w:rsidRPr="001C4C7E" w:rsidRDefault="002504CB" w:rsidP="002504CB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Manage workload and application pipeline to ensure funding opportunities are progressed efficiently.</w:t>
      </w:r>
    </w:p>
    <w:p w14:paraId="24B7C53D" w14:textId="77777777" w:rsidR="007E55AF" w:rsidRPr="001C4C7E" w:rsidRDefault="007E55AF" w:rsidP="007E55AF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1C4C7E">
        <w:rPr>
          <w:rFonts w:ascii="Arial" w:hAnsi="Arial" w:cs="Arial"/>
          <w:b/>
          <w:bCs/>
        </w:rPr>
        <w:t>Team working</w:t>
      </w:r>
    </w:p>
    <w:p w14:paraId="39167FCA" w14:textId="7117FB22" w:rsidR="007E55AF" w:rsidRPr="001C4C7E" w:rsidRDefault="007E55AF" w:rsidP="007E55AF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Work with colleagues across the RNC to ensure funding applications reflect organisational priorities.</w:t>
      </w:r>
    </w:p>
    <w:p w14:paraId="2F313EED" w14:textId="77777777" w:rsidR="007E55AF" w:rsidRPr="001C4C7E" w:rsidRDefault="007E55AF" w:rsidP="007E55AF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</w:rPr>
      </w:pPr>
      <w:r w:rsidRPr="001C4C7E">
        <w:rPr>
          <w:rFonts w:ascii="Arial" w:hAnsi="Arial" w:cs="Arial"/>
        </w:rPr>
        <w:t>Contribute to a collaborative team environment within the fundraising team.</w:t>
      </w:r>
    </w:p>
    <w:p w14:paraId="5636743A" w14:textId="003666EF" w:rsidR="00CF7616" w:rsidRPr="001C4C7E" w:rsidRDefault="00C83D2E" w:rsidP="0006042A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1C4C7E">
        <w:rPr>
          <w:rFonts w:ascii="Arial" w:hAnsi="Arial" w:cs="Arial"/>
          <w:b/>
          <w:bCs/>
        </w:rPr>
        <w:t>We welcome applications from people with experience in fundraising as well as those with transferable skills from other sectors such as communications, research, marketing, business development or bid writing.</w:t>
      </w:r>
    </w:p>
    <w:p w14:paraId="6AF6AB49" w14:textId="43ACFAA2" w:rsidR="00215B88" w:rsidRDefault="001C4C7E" w:rsidP="008339C5">
      <w:pPr>
        <w:spacing w:after="240"/>
        <w:rPr>
          <w:rFonts w:ascii="Arial" w:hAnsi="Arial" w:cs="Arial"/>
          <w:b/>
          <w:sz w:val="22"/>
          <w:szCs w:val="22"/>
        </w:rPr>
      </w:pPr>
      <w:r w:rsidRPr="009376C0">
        <w:rPr>
          <w:rFonts w:ascii="Arial" w:hAnsi="Arial"/>
          <w:b/>
        </w:rPr>
        <w:t>Note: This job description covers the main, current duties and responsibilities of the job; however, it is subject to review and amendment in the light of developing or changing organisational needs. Other activities commensurate with this Job Descriptio</w:t>
      </w:r>
      <w:r w:rsidR="008339C5">
        <w:rPr>
          <w:rFonts w:ascii="Arial" w:hAnsi="Arial"/>
          <w:b/>
        </w:rPr>
        <w:t>n.</w:t>
      </w:r>
    </w:p>
    <w:p w14:paraId="29E96E57" w14:textId="77777777" w:rsidR="00215B88" w:rsidRDefault="00215B88" w:rsidP="00215B88">
      <w:pPr>
        <w:pBdr>
          <w:bottom w:val="single" w:sz="4" w:space="1" w:color="auto"/>
        </w:pBdr>
        <w:jc w:val="both"/>
        <w:rPr>
          <w:rFonts w:ascii="Arial" w:hAnsi="Arial"/>
          <w:b/>
        </w:rPr>
      </w:pPr>
    </w:p>
    <w:p w14:paraId="7B3ABFD1" w14:textId="77777777" w:rsidR="00215B88" w:rsidRDefault="00215B88" w:rsidP="00215B88">
      <w:pPr>
        <w:jc w:val="both"/>
        <w:rPr>
          <w:rFonts w:ascii="Arial" w:hAnsi="Arial"/>
          <w:b/>
        </w:rPr>
      </w:pPr>
    </w:p>
    <w:p w14:paraId="17DDA851" w14:textId="77777777" w:rsidR="00215B88" w:rsidRDefault="00215B88" w:rsidP="00215B88">
      <w:pPr>
        <w:jc w:val="both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4"/>
      </w:tblGrid>
      <w:tr w:rsidR="00215B88" w14:paraId="6137657B" w14:textId="77777777" w:rsidTr="00BC69FD"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FAC7" w14:textId="77777777" w:rsidR="00215B88" w:rsidRDefault="00215B88" w:rsidP="00BC69F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700CB642" wp14:editId="32B906C0">
                  <wp:extent cx="2662599" cy="763851"/>
                  <wp:effectExtent l="0" t="0" r="0" b="0"/>
                  <wp:docPr id="4" name="Picture 4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raphical user interface, text, applicati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260" cy="808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</w:rPr>
              <w:t xml:space="preserve">            </w:t>
            </w:r>
            <w:r w:rsidRPr="00A64F89">
              <w:rPr>
                <w:noProof/>
              </w:rPr>
              <w:drawing>
                <wp:inline distT="0" distB="0" distL="0" distR="0" wp14:anchorId="7F44C87E" wp14:editId="6C097C8B">
                  <wp:extent cx="1605064" cy="769552"/>
                  <wp:effectExtent l="0" t="0" r="0" b="0"/>
                  <wp:docPr id="3" name="Picture 1" descr="D:\Users\jane.bigham\AppData\Local\Microsoft\Windows\Temporary Internet Files\Content.Outlook\S39W03NZ\employer_small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jane.bigham\AppData\Local\Microsoft\Windows\Temporary Internet Files\Content.Outlook\S39W03NZ\employer_small.png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064" cy="76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CFA93" w14:textId="77777777" w:rsidR="00215B88" w:rsidRPr="00C11160" w:rsidRDefault="00215B88" w:rsidP="00215B88">
      <w:pPr>
        <w:jc w:val="both"/>
        <w:rPr>
          <w:rFonts w:ascii="Arial" w:hAnsi="Arial"/>
          <w:b/>
        </w:rPr>
      </w:pPr>
    </w:p>
    <w:p w14:paraId="2F65998B" w14:textId="77777777" w:rsidR="00215B88" w:rsidRDefault="00215B88" w:rsidP="00215B88">
      <w:pPr>
        <w:jc w:val="both"/>
        <w:rPr>
          <w:rFonts w:ascii="Arial" w:hAnsi="Arial"/>
        </w:rPr>
      </w:pPr>
    </w:p>
    <w:p w14:paraId="52ED2E0E" w14:textId="31229EA8" w:rsidR="00215B88" w:rsidRPr="004B2752" w:rsidRDefault="00317064" w:rsidP="00215B88">
      <w:pPr>
        <w:rPr>
          <w:rFonts w:ascii="Arial" w:hAnsi="Arial"/>
        </w:rPr>
        <w:sectPr w:rsidR="00215B88" w:rsidRPr="004B2752" w:rsidSect="00215B88">
          <w:pgSz w:w="11906" w:h="16838" w:code="9"/>
          <w:pgMar w:top="1440" w:right="922" w:bottom="720" w:left="1440" w:header="706" w:footer="706" w:gutter="0"/>
          <w:cols w:space="708"/>
          <w:titlePg/>
          <w:docGrid w:linePitch="360"/>
        </w:sectPr>
      </w:pPr>
      <w:r>
        <w:rPr>
          <w:rFonts w:ascii="Arial" w:hAnsi="Arial"/>
        </w:rPr>
        <w:t>______________________________________________________________________</w:t>
      </w:r>
    </w:p>
    <w:p w14:paraId="1C69FBE4" w14:textId="2AFC6E5D" w:rsidR="00270101" w:rsidRPr="005944AE" w:rsidRDefault="00270101" w:rsidP="007E50E5">
      <w:pPr>
        <w:rPr>
          <w:rFonts w:ascii="Arial" w:hAnsi="Arial"/>
          <w:b/>
        </w:rPr>
        <w:sectPr w:rsidR="00270101" w:rsidRPr="005944AE" w:rsidSect="009B4C6E">
          <w:footerReference w:type="default" r:id="rId14"/>
          <w:pgSz w:w="11906" w:h="16838"/>
          <w:pgMar w:top="568" w:right="1134" w:bottom="1134" w:left="1134" w:header="709" w:footer="709" w:gutter="0"/>
          <w:cols w:space="708"/>
          <w:docGrid w:linePitch="360"/>
        </w:sectPr>
      </w:pPr>
    </w:p>
    <w:p w14:paraId="28F127D5" w14:textId="77777777" w:rsidR="00270101" w:rsidRDefault="00270101" w:rsidP="00270101">
      <w:pPr>
        <w:rPr>
          <w:rFonts w:ascii="Arial" w:hAnsi="Arial" w:cs="Arial"/>
          <w:b/>
        </w:rPr>
      </w:pPr>
      <w:r w:rsidRPr="00D72609">
        <w:rPr>
          <w:rFonts w:ascii="Arial" w:hAnsi="Arial" w:cs="Arial"/>
          <w:b/>
        </w:rPr>
        <w:lastRenderedPageBreak/>
        <w:t>PERSON SPECIFICATION – Fundraising Officer</w:t>
      </w:r>
    </w:p>
    <w:p w14:paraId="4691CD3A" w14:textId="143F0612" w:rsidR="00270101" w:rsidRPr="00C9036C" w:rsidRDefault="00C9036C" w:rsidP="00C9036C">
      <w:pPr>
        <w:spacing w:before="120" w:after="120"/>
        <w:rPr>
          <w:rFonts w:ascii="Arial" w:hAnsi="Arial"/>
          <w:b/>
        </w:rPr>
      </w:pPr>
      <w:r w:rsidRPr="00985E60">
        <w:rPr>
          <w:rFonts w:ascii="Arial" w:hAnsi="Arial"/>
        </w:rPr>
        <w:t xml:space="preserve">Essential and Desirable criteria will be assessed using a range of methods that may </w:t>
      </w:r>
      <w:proofErr w:type="gramStart"/>
      <w:r w:rsidRPr="00985E60">
        <w:rPr>
          <w:rFonts w:ascii="Arial" w:hAnsi="Arial"/>
        </w:rPr>
        <w:t>include:</w:t>
      </w:r>
      <w:proofErr w:type="gramEnd"/>
      <w:r w:rsidRPr="00985E60">
        <w:rPr>
          <w:rFonts w:ascii="Arial" w:hAnsi="Arial"/>
        </w:rPr>
        <w:t xml:space="preserve"> application form, interview, task or test, presentation of certificates or required document. Consideration will be given to candidates who may not hold </w:t>
      </w:r>
      <w:proofErr w:type="gramStart"/>
      <w:r w:rsidRPr="00985E60">
        <w:rPr>
          <w:rFonts w:ascii="Arial" w:hAnsi="Arial"/>
        </w:rPr>
        <w:t>all of</w:t>
      </w:r>
      <w:proofErr w:type="gramEnd"/>
      <w:r w:rsidRPr="00985E60">
        <w:rPr>
          <w:rFonts w:ascii="Arial" w:hAnsi="Arial"/>
        </w:rPr>
        <w:t xml:space="preserve"> the essential </w:t>
      </w:r>
      <w:proofErr w:type="gramStart"/>
      <w:r w:rsidRPr="00985E60">
        <w:rPr>
          <w:rFonts w:ascii="Arial" w:hAnsi="Arial"/>
        </w:rPr>
        <w:t>requirements</w:t>
      </w:r>
      <w:proofErr w:type="gramEnd"/>
      <w:r w:rsidRPr="00985E60">
        <w:rPr>
          <w:rFonts w:ascii="Arial" w:hAnsi="Arial"/>
        </w:rPr>
        <w:t xml:space="preserve"> but who can demonstrate equivalent and relevant experience.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363"/>
        <w:gridCol w:w="6426"/>
        <w:gridCol w:w="6237"/>
      </w:tblGrid>
      <w:tr w:rsidR="005944AE" w:rsidRPr="00D72609" w14:paraId="4A646B8A" w14:textId="77777777" w:rsidTr="005944AE">
        <w:trPr>
          <w:tblHeader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0269" w14:textId="77777777" w:rsidR="005944AE" w:rsidRPr="00D72609" w:rsidRDefault="005944AE">
            <w:pPr>
              <w:rPr>
                <w:rFonts w:ascii="Arial" w:hAnsi="Arial" w:cs="Arial"/>
                <w:b/>
              </w:rPr>
            </w:pPr>
            <w:r w:rsidRPr="00D72609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55E8" w14:textId="77777777" w:rsidR="005944AE" w:rsidRPr="00D72609" w:rsidRDefault="005944AE">
            <w:pPr>
              <w:rPr>
                <w:rFonts w:ascii="Arial" w:hAnsi="Arial" w:cs="Arial"/>
                <w:b/>
              </w:rPr>
            </w:pPr>
            <w:r w:rsidRPr="00D72609">
              <w:rPr>
                <w:rFonts w:ascii="Arial" w:hAnsi="Arial" w:cs="Arial"/>
                <w:b/>
              </w:rPr>
              <w:t xml:space="preserve">MINIMUM/ESSENTIAL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5E00" w14:textId="5C8B6136" w:rsidR="005944AE" w:rsidRPr="00D72609" w:rsidRDefault="005944AE">
            <w:pPr>
              <w:rPr>
                <w:rFonts w:ascii="Arial" w:hAnsi="Arial" w:cs="Arial"/>
                <w:b/>
              </w:rPr>
            </w:pPr>
            <w:r w:rsidRPr="00D72609">
              <w:rPr>
                <w:rFonts w:ascii="Arial" w:hAnsi="Arial" w:cs="Arial"/>
                <w:b/>
              </w:rPr>
              <w:t xml:space="preserve">DESIRABLE </w:t>
            </w:r>
          </w:p>
        </w:tc>
      </w:tr>
      <w:tr w:rsidR="005944AE" w:rsidRPr="00D72609" w14:paraId="27C5C4C3" w14:textId="77777777" w:rsidTr="005944AE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7596" w14:textId="77777777" w:rsidR="005944AE" w:rsidRPr="00D72609" w:rsidRDefault="005944AE">
            <w:p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t>Experience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4869" w14:textId="77777777" w:rsidR="005944AE" w:rsidRDefault="005944AE" w:rsidP="00270101">
            <w:pPr>
              <w:numPr>
                <w:ilvl w:val="0"/>
                <w:numId w:val="13"/>
              </w:numPr>
              <w:tabs>
                <w:tab w:val="num" w:pos="347"/>
              </w:tabs>
              <w:ind w:left="347" w:hanging="347"/>
              <w:rPr>
                <w:rFonts w:ascii="Arial" w:hAnsi="Arial" w:cs="Arial"/>
              </w:rPr>
            </w:pPr>
            <w:r w:rsidRPr="00524BCB">
              <w:rPr>
                <w:rFonts w:ascii="Arial" w:hAnsi="Arial" w:cs="Arial"/>
              </w:rPr>
              <w:t>Researching information and presenting it clearly</w:t>
            </w:r>
          </w:p>
          <w:p w14:paraId="444D4D82" w14:textId="77777777" w:rsidR="005944AE" w:rsidRDefault="005944AE" w:rsidP="00603841">
            <w:pPr>
              <w:numPr>
                <w:ilvl w:val="0"/>
                <w:numId w:val="13"/>
              </w:numPr>
              <w:tabs>
                <w:tab w:val="num" w:pos="347"/>
              </w:tabs>
              <w:ind w:left="347" w:hanging="347"/>
              <w:rPr>
                <w:rFonts w:ascii="Arial" w:hAnsi="Arial" w:cs="Arial"/>
              </w:rPr>
            </w:pPr>
            <w:r w:rsidRPr="00524BCB">
              <w:rPr>
                <w:rFonts w:ascii="Arial" w:hAnsi="Arial" w:cs="Arial"/>
              </w:rPr>
              <w:t>Writing clear, persuasive content for different audiences</w:t>
            </w:r>
          </w:p>
          <w:p w14:paraId="0436C9BB" w14:textId="77777777" w:rsidR="005944AE" w:rsidRDefault="005944AE" w:rsidP="00603841">
            <w:pPr>
              <w:numPr>
                <w:ilvl w:val="0"/>
                <w:numId w:val="13"/>
              </w:numPr>
              <w:tabs>
                <w:tab w:val="num" w:pos="347"/>
              </w:tabs>
              <w:ind w:left="347" w:hanging="347"/>
              <w:rPr>
                <w:rFonts w:ascii="Arial" w:hAnsi="Arial" w:cs="Arial"/>
              </w:rPr>
            </w:pPr>
            <w:r w:rsidRPr="00BA76F5">
              <w:rPr>
                <w:rFonts w:ascii="Arial" w:hAnsi="Arial" w:cs="Arial"/>
              </w:rPr>
              <w:t>Building positive relationships with colleagues, partners or external stakeholders</w:t>
            </w:r>
          </w:p>
          <w:p w14:paraId="39524B19" w14:textId="77777777" w:rsidR="005944AE" w:rsidRDefault="005944AE" w:rsidP="00603841">
            <w:pPr>
              <w:numPr>
                <w:ilvl w:val="0"/>
                <w:numId w:val="13"/>
              </w:numPr>
              <w:tabs>
                <w:tab w:val="num" w:pos="347"/>
              </w:tabs>
              <w:ind w:left="347" w:hanging="347"/>
              <w:rPr>
                <w:rFonts w:ascii="Arial" w:hAnsi="Arial" w:cs="Arial"/>
              </w:rPr>
            </w:pPr>
            <w:r w:rsidRPr="00BA76F5">
              <w:rPr>
                <w:rFonts w:ascii="Arial" w:hAnsi="Arial" w:cs="Arial"/>
              </w:rPr>
              <w:t>Managing multiple tasks, deadlines and priorities</w:t>
            </w:r>
          </w:p>
          <w:p w14:paraId="7C189BEF" w14:textId="2432FD07" w:rsidR="005944AE" w:rsidRPr="00D72609" w:rsidRDefault="005944AE" w:rsidP="00603841">
            <w:pPr>
              <w:numPr>
                <w:ilvl w:val="0"/>
                <w:numId w:val="13"/>
              </w:numPr>
              <w:tabs>
                <w:tab w:val="num" w:pos="347"/>
              </w:tabs>
              <w:ind w:left="347" w:hanging="347"/>
              <w:rPr>
                <w:rFonts w:ascii="Arial" w:hAnsi="Arial" w:cs="Arial"/>
              </w:rPr>
            </w:pPr>
            <w:r w:rsidRPr="00BA76F5">
              <w:rPr>
                <w:rFonts w:ascii="Arial" w:hAnsi="Arial" w:cs="Arial"/>
              </w:rPr>
              <w:t>Maintaining accurate records and information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E945" w14:textId="77777777" w:rsidR="005944AE" w:rsidRDefault="005944AE" w:rsidP="00467FD1">
            <w:pPr>
              <w:numPr>
                <w:ilvl w:val="0"/>
                <w:numId w:val="13"/>
              </w:numPr>
              <w:tabs>
                <w:tab w:val="num" w:pos="347"/>
              </w:tabs>
              <w:ind w:left="347" w:hanging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65627">
              <w:rPr>
                <w:rFonts w:ascii="Arial" w:hAnsi="Arial" w:cs="Arial"/>
              </w:rPr>
              <w:t>xperience writing funding applications, proposals or business cases</w:t>
            </w:r>
          </w:p>
          <w:p w14:paraId="72A66E75" w14:textId="77777777" w:rsidR="005944AE" w:rsidRDefault="005944AE" w:rsidP="00467FD1">
            <w:pPr>
              <w:numPr>
                <w:ilvl w:val="0"/>
                <w:numId w:val="13"/>
              </w:numPr>
              <w:tabs>
                <w:tab w:val="num" w:pos="347"/>
              </w:tabs>
              <w:ind w:left="347" w:hanging="347"/>
              <w:rPr>
                <w:rFonts w:ascii="Arial" w:hAnsi="Arial" w:cs="Arial"/>
              </w:rPr>
            </w:pPr>
            <w:r w:rsidRPr="00865627">
              <w:rPr>
                <w:rFonts w:ascii="Arial" w:hAnsi="Arial" w:cs="Arial"/>
              </w:rPr>
              <w:t>Experience working in fundraising, the charity sector or a related field</w:t>
            </w:r>
          </w:p>
          <w:p w14:paraId="7C277A13" w14:textId="77777777" w:rsidR="005944AE" w:rsidRDefault="005944AE" w:rsidP="00467FD1">
            <w:pPr>
              <w:numPr>
                <w:ilvl w:val="0"/>
                <w:numId w:val="13"/>
              </w:numPr>
              <w:tabs>
                <w:tab w:val="num" w:pos="347"/>
              </w:tabs>
              <w:ind w:left="347" w:hanging="347"/>
              <w:rPr>
                <w:rFonts w:ascii="Arial" w:hAnsi="Arial" w:cs="Arial"/>
              </w:rPr>
            </w:pPr>
            <w:r w:rsidRPr="00305D56">
              <w:rPr>
                <w:rFonts w:ascii="Arial" w:hAnsi="Arial" w:cs="Arial"/>
              </w:rPr>
              <w:t>Experience managing relationships with supporters, partners or clients</w:t>
            </w:r>
          </w:p>
          <w:p w14:paraId="26B5FDE0" w14:textId="77777777" w:rsidR="005944AE" w:rsidRDefault="005944AE" w:rsidP="00467FD1">
            <w:pPr>
              <w:numPr>
                <w:ilvl w:val="0"/>
                <w:numId w:val="13"/>
              </w:numPr>
              <w:tabs>
                <w:tab w:val="num" w:pos="347"/>
              </w:tabs>
              <w:ind w:left="347" w:hanging="347"/>
              <w:rPr>
                <w:rFonts w:ascii="Arial" w:hAnsi="Arial" w:cs="Arial"/>
              </w:rPr>
            </w:pPr>
            <w:r w:rsidRPr="00305D56">
              <w:rPr>
                <w:rFonts w:ascii="Arial" w:hAnsi="Arial" w:cs="Arial"/>
              </w:rPr>
              <w:t xml:space="preserve">Experience using a CRM or database system (e.g. </w:t>
            </w:r>
            <w:proofErr w:type="spellStart"/>
            <w:r w:rsidRPr="00305D56">
              <w:rPr>
                <w:rFonts w:ascii="Arial" w:hAnsi="Arial" w:cs="Arial"/>
              </w:rPr>
              <w:t>Donorfy</w:t>
            </w:r>
            <w:proofErr w:type="spellEnd"/>
            <w:r w:rsidRPr="00305D56">
              <w:rPr>
                <w:rFonts w:ascii="Arial" w:hAnsi="Arial" w:cs="Arial"/>
              </w:rPr>
              <w:t>)</w:t>
            </w:r>
          </w:p>
          <w:p w14:paraId="7E06137C" w14:textId="257EFB3E" w:rsidR="005944AE" w:rsidRPr="00D72609" w:rsidRDefault="005944AE" w:rsidP="0088201D">
            <w:pPr>
              <w:ind w:left="347"/>
              <w:rPr>
                <w:rFonts w:ascii="Arial" w:hAnsi="Arial" w:cs="Arial"/>
              </w:rPr>
            </w:pPr>
          </w:p>
        </w:tc>
      </w:tr>
      <w:tr w:rsidR="005944AE" w:rsidRPr="00D72609" w14:paraId="2463CD5B" w14:textId="77777777" w:rsidTr="005944AE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3C43" w14:textId="77777777" w:rsidR="005944AE" w:rsidRPr="00D72609" w:rsidRDefault="005944AE">
            <w:p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t>Knowledge/skills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B4FB" w14:textId="4C7BFFE5" w:rsidR="005944AE" w:rsidRDefault="005944AE" w:rsidP="00EE7BD2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305D56">
              <w:rPr>
                <w:rFonts w:ascii="Arial" w:hAnsi="Arial" w:cs="Arial"/>
              </w:rPr>
              <w:t>Excellent written communication skill</w:t>
            </w:r>
            <w:r>
              <w:rPr>
                <w:rFonts w:ascii="Arial" w:hAnsi="Arial" w:cs="Arial"/>
              </w:rPr>
              <w:t>s</w:t>
            </w:r>
          </w:p>
          <w:p w14:paraId="0ED9DD4C" w14:textId="77777777" w:rsidR="005944AE" w:rsidRDefault="005944AE" w:rsidP="00EE7BD2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4B0B5E">
              <w:rPr>
                <w:rFonts w:ascii="Arial" w:hAnsi="Arial" w:cs="Arial"/>
              </w:rPr>
              <w:t>trong organisational and administrative skills</w:t>
            </w:r>
          </w:p>
          <w:p w14:paraId="5E87A09C" w14:textId="77777777" w:rsidR="005944AE" w:rsidRDefault="005944AE" w:rsidP="00A467E2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4B0B5E">
              <w:rPr>
                <w:rFonts w:ascii="Arial" w:hAnsi="Arial" w:cs="Arial"/>
              </w:rPr>
              <w:t>Ability to manage a portfolio of work independently</w:t>
            </w:r>
          </w:p>
          <w:p w14:paraId="565A193C" w14:textId="77777777" w:rsidR="005944AE" w:rsidRDefault="005944AE" w:rsidP="00A467E2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76DC9">
              <w:rPr>
                <w:rFonts w:ascii="Arial" w:hAnsi="Arial" w:cs="Arial"/>
              </w:rPr>
              <w:t>Attention to detail and accuracy</w:t>
            </w:r>
          </w:p>
          <w:p w14:paraId="5865160D" w14:textId="194C6ECE" w:rsidR="005944AE" w:rsidRPr="00D72609" w:rsidRDefault="005944AE" w:rsidP="00A467E2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76DC9">
              <w:rPr>
                <w:rFonts w:ascii="Arial" w:hAnsi="Arial" w:cs="Arial"/>
              </w:rPr>
              <w:t>Confidence using digital systems</w:t>
            </w:r>
            <w:r>
              <w:rPr>
                <w:rFonts w:ascii="Arial" w:hAnsi="Arial" w:cs="Arial"/>
              </w:rPr>
              <w:t xml:space="preserve"> (e.g. Microsoft Office)</w:t>
            </w:r>
            <w:r w:rsidRPr="00576DC9">
              <w:rPr>
                <w:rFonts w:ascii="Arial" w:hAnsi="Arial" w:cs="Arial"/>
              </w:rPr>
              <w:t xml:space="preserve"> or databases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DC73" w14:textId="04C2C691" w:rsidR="005944AE" w:rsidRPr="00A8230D" w:rsidRDefault="005944AE" w:rsidP="00A8230D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 w:rsidRPr="00A8230D">
              <w:rPr>
                <w:rFonts w:ascii="Arial" w:hAnsi="Arial" w:cs="Arial"/>
                <w:bCs/>
              </w:rPr>
              <w:t>Understanding of the principles of donor stewardship and relationship management.</w:t>
            </w:r>
          </w:p>
          <w:p w14:paraId="6007297A" w14:textId="227E69CF" w:rsidR="005944AE" w:rsidRDefault="005944AE" w:rsidP="00A8230D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 w:rsidRPr="00A8230D">
              <w:rPr>
                <w:rFonts w:ascii="Arial" w:hAnsi="Arial" w:cs="Arial"/>
                <w:bCs/>
              </w:rPr>
              <w:t xml:space="preserve">Experience writing </w:t>
            </w:r>
            <w:r>
              <w:rPr>
                <w:rFonts w:ascii="Arial" w:hAnsi="Arial" w:cs="Arial"/>
                <w:bCs/>
              </w:rPr>
              <w:t xml:space="preserve">documents </w:t>
            </w:r>
            <w:r w:rsidRPr="00A8230D">
              <w:rPr>
                <w:rFonts w:ascii="Arial" w:hAnsi="Arial" w:cs="Arial"/>
                <w:bCs/>
              </w:rPr>
              <w:t>for external audiences such as proposals, reports, funding bids or marketing materials.</w:t>
            </w:r>
          </w:p>
          <w:p w14:paraId="1787DBED" w14:textId="6C11D5E8" w:rsidR="005944AE" w:rsidRPr="00A8230D" w:rsidRDefault="005944AE" w:rsidP="00A8230D">
            <w:pPr>
              <w:ind w:left="360"/>
              <w:rPr>
                <w:rFonts w:ascii="Arial" w:hAnsi="Arial" w:cs="Arial"/>
                <w:bCs/>
              </w:rPr>
            </w:pPr>
          </w:p>
          <w:p w14:paraId="0C5DAED8" w14:textId="42FAB59D" w:rsidR="005944AE" w:rsidRPr="00D72609" w:rsidRDefault="005944AE" w:rsidP="00A8230D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5944AE" w:rsidRPr="00D72609" w14:paraId="1104951D" w14:textId="77777777" w:rsidTr="005944AE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BC0" w14:textId="77777777" w:rsidR="005944AE" w:rsidRPr="00D72609" w:rsidRDefault="005944AE" w:rsidP="00284976">
            <w:p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t>Qualifications and training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75D" w14:textId="04B90A5B" w:rsidR="005944AE" w:rsidRPr="00D72609" w:rsidRDefault="005944AE" w:rsidP="0028497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Level or further education level equivalents, Maths and English GCSE minimum 5 grade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FDB1" w14:textId="7C82F4A5" w:rsidR="005944AE" w:rsidRPr="00D72609" w:rsidRDefault="005944AE" w:rsidP="00324DEC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5944AE" w:rsidRPr="00D72609" w14:paraId="32949804" w14:textId="77777777" w:rsidTr="005944AE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32B4" w14:textId="77777777" w:rsidR="005944AE" w:rsidRPr="00D72609" w:rsidRDefault="005944AE" w:rsidP="00284976">
            <w:p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t>Aptitudes and abilities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7DB6" w14:textId="77777777" w:rsidR="005944AE" w:rsidRDefault="005944AE" w:rsidP="00284976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="Arial" w:hAnsi="Arial" w:cs="Arial"/>
              </w:rPr>
            </w:pPr>
            <w:r w:rsidRPr="00324DEC">
              <w:rPr>
                <w:rFonts w:ascii="Arial" w:hAnsi="Arial" w:cs="Arial"/>
              </w:rPr>
              <w:t>Self-motivated with the ability to work independently</w:t>
            </w:r>
          </w:p>
          <w:p w14:paraId="6DFE77C6" w14:textId="77777777" w:rsidR="005944AE" w:rsidRDefault="005944AE" w:rsidP="00284976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="Arial" w:hAnsi="Arial" w:cs="Arial"/>
              </w:rPr>
            </w:pPr>
            <w:r w:rsidRPr="00033113">
              <w:rPr>
                <w:rFonts w:ascii="Arial" w:hAnsi="Arial" w:cs="Arial"/>
              </w:rPr>
              <w:t>Ability to prioritise work and meet deadlines</w:t>
            </w:r>
          </w:p>
          <w:p w14:paraId="1304087C" w14:textId="77777777" w:rsidR="005944AE" w:rsidRDefault="005944AE" w:rsidP="00284976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="Arial" w:hAnsi="Arial" w:cs="Arial"/>
              </w:rPr>
            </w:pPr>
            <w:r w:rsidRPr="00033113">
              <w:rPr>
                <w:rFonts w:ascii="Arial" w:hAnsi="Arial" w:cs="Arial"/>
              </w:rPr>
              <w:t>Curious and proactive in identifying new opportunities</w:t>
            </w:r>
          </w:p>
          <w:p w14:paraId="26B88B12" w14:textId="51058BBF" w:rsidR="005944AE" w:rsidRPr="00D72609" w:rsidRDefault="005944AE" w:rsidP="00284976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="Arial" w:hAnsi="Arial" w:cs="Arial"/>
              </w:rPr>
            </w:pPr>
            <w:r w:rsidRPr="00033113">
              <w:rPr>
                <w:rFonts w:ascii="Arial" w:hAnsi="Arial" w:cs="Arial"/>
              </w:rPr>
              <w:t>Collaborative team member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647" w14:textId="73A0E391" w:rsidR="005944AE" w:rsidRPr="00AF4E46" w:rsidRDefault="005944AE" w:rsidP="00AF4E4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F4E46">
              <w:rPr>
                <w:rFonts w:ascii="Arial" w:hAnsi="Arial" w:cs="Arial"/>
              </w:rPr>
              <w:t>Ability to identify and develop new opportunities or partnerships.</w:t>
            </w:r>
          </w:p>
          <w:p w14:paraId="5D11FD78" w14:textId="19A3029C" w:rsidR="005944AE" w:rsidRPr="00AF4E46" w:rsidRDefault="005944AE" w:rsidP="00AF4E4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F4E46">
              <w:rPr>
                <w:rFonts w:ascii="Arial" w:hAnsi="Arial" w:cs="Arial"/>
              </w:rPr>
              <w:t>Confidence presenting ideas or proposals to colleagues or external stakeholders.</w:t>
            </w:r>
          </w:p>
          <w:p w14:paraId="1635CFF8" w14:textId="62F39D20" w:rsidR="005944AE" w:rsidRPr="00AF4E46" w:rsidRDefault="005944AE" w:rsidP="00AF4E4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F4E46">
              <w:rPr>
                <w:rFonts w:ascii="Arial" w:hAnsi="Arial" w:cs="Arial"/>
              </w:rPr>
              <w:t>Ability to interpret data or information to inform decision-making.</w:t>
            </w:r>
          </w:p>
          <w:p w14:paraId="10BC03D0" w14:textId="69EC2481" w:rsidR="005944AE" w:rsidRPr="00B774F4" w:rsidRDefault="005944AE" w:rsidP="00B774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774F4">
              <w:rPr>
                <w:rFonts w:ascii="Arial" w:hAnsi="Arial" w:cs="Arial"/>
              </w:rPr>
              <w:t>Ability to support longer-term projects alongside day-to-day tasks.</w:t>
            </w:r>
          </w:p>
        </w:tc>
      </w:tr>
      <w:tr w:rsidR="005944AE" w:rsidRPr="00D72609" w14:paraId="64C18334" w14:textId="77777777" w:rsidTr="005944AE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A7A0" w14:textId="77777777" w:rsidR="005944AE" w:rsidRPr="00D72609" w:rsidRDefault="005944AE" w:rsidP="00284976">
            <w:p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t>Disposition, attitude and motivation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6818" w14:textId="77777777" w:rsidR="005944AE" w:rsidRDefault="005944AE" w:rsidP="00284976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F00AC">
              <w:rPr>
                <w:rFonts w:ascii="Arial" w:hAnsi="Arial" w:cs="Arial"/>
              </w:rPr>
              <w:t>Commitment to the mission and values of the organisation</w:t>
            </w:r>
          </w:p>
          <w:p w14:paraId="3827B611" w14:textId="77777777" w:rsidR="005944AE" w:rsidRDefault="005944AE" w:rsidP="00284976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F00AC">
              <w:rPr>
                <w:rFonts w:ascii="Arial" w:hAnsi="Arial" w:cs="Arial"/>
              </w:rPr>
              <w:t>Positive and proactive approach to work</w:t>
            </w:r>
          </w:p>
          <w:p w14:paraId="5D30D221" w14:textId="1CADFBD5" w:rsidR="005944AE" w:rsidRPr="00D72609" w:rsidRDefault="005944AE" w:rsidP="00284976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lastRenderedPageBreak/>
              <w:t xml:space="preserve">Enthusiasm, self-motivation and </w:t>
            </w:r>
            <w:r>
              <w:rPr>
                <w:rFonts w:ascii="Arial" w:hAnsi="Arial" w:cs="Arial"/>
              </w:rPr>
              <w:t xml:space="preserve">confident to take </w:t>
            </w:r>
            <w:r w:rsidRPr="00D72609">
              <w:rPr>
                <w:rFonts w:ascii="Arial" w:hAnsi="Arial" w:cs="Arial"/>
              </w:rPr>
              <w:t>initiative</w:t>
            </w:r>
          </w:p>
          <w:p w14:paraId="0AD24654" w14:textId="4AB82E72" w:rsidR="005944AE" w:rsidRPr="00D72609" w:rsidRDefault="005944AE" w:rsidP="00284976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t xml:space="preserve">Understanding of </w:t>
            </w:r>
            <w:r>
              <w:rPr>
                <w:rFonts w:ascii="Arial" w:hAnsi="Arial" w:cs="Arial"/>
              </w:rPr>
              <w:t xml:space="preserve">student </w:t>
            </w:r>
            <w:r w:rsidRPr="00D72609">
              <w:rPr>
                <w:rFonts w:ascii="Arial" w:hAnsi="Arial" w:cs="Arial"/>
              </w:rPr>
              <w:t>safeguarding and commitment to safe practice</w:t>
            </w:r>
          </w:p>
          <w:p w14:paraId="3FE0CA80" w14:textId="7B13BACD" w:rsidR="005944AE" w:rsidRPr="00D72609" w:rsidRDefault="005944AE" w:rsidP="00284976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t>Commitment to equality</w:t>
            </w:r>
            <w:r>
              <w:rPr>
                <w:rFonts w:ascii="Arial" w:hAnsi="Arial" w:cs="Arial"/>
              </w:rPr>
              <w:t xml:space="preserve"> and </w:t>
            </w:r>
            <w:r w:rsidRPr="00D72609">
              <w:rPr>
                <w:rFonts w:ascii="Arial" w:hAnsi="Arial" w:cs="Arial"/>
              </w:rPr>
              <w:t>diversity and its active promotion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255C" w14:textId="25BC6A76" w:rsidR="005944AE" w:rsidRPr="00940949" w:rsidRDefault="005944AE" w:rsidP="00940949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lastRenderedPageBreak/>
              <w:t xml:space="preserve">Willingness to work flexibly in response to the needs of the </w:t>
            </w:r>
            <w:r>
              <w:rPr>
                <w:rFonts w:ascii="Arial" w:hAnsi="Arial" w:cs="Arial"/>
              </w:rPr>
              <w:t>department/</w:t>
            </w:r>
            <w:r w:rsidRPr="00D72609">
              <w:rPr>
                <w:rFonts w:ascii="Arial" w:hAnsi="Arial" w:cs="Arial"/>
              </w:rPr>
              <w:t>organisation including occasional work off campus and var</w:t>
            </w:r>
            <w:r>
              <w:rPr>
                <w:rFonts w:ascii="Arial" w:hAnsi="Arial" w:cs="Arial"/>
              </w:rPr>
              <w:t xml:space="preserve">ying </w:t>
            </w:r>
            <w:r w:rsidRPr="00D72609">
              <w:rPr>
                <w:rFonts w:ascii="Arial" w:hAnsi="Arial" w:cs="Arial"/>
              </w:rPr>
              <w:t>hours (with reasonable notice)</w:t>
            </w:r>
            <w:r w:rsidRPr="00940949">
              <w:rPr>
                <w:rFonts w:ascii="Arial" w:hAnsi="Arial" w:cs="Arial"/>
              </w:rPr>
              <w:t>.</w:t>
            </w:r>
          </w:p>
          <w:p w14:paraId="3C94F158" w14:textId="311A0372" w:rsidR="005944AE" w:rsidRPr="00323514" w:rsidRDefault="005944AE" w:rsidP="0032351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323514">
              <w:rPr>
                <w:rFonts w:ascii="Arial" w:hAnsi="Arial" w:cs="Arial"/>
              </w:rPr>
              <w:lastRenderedPageBreak/>
              <w:t>Enthusiasm for building relationships with supporters, partners and funders.</w:t>
            </w:r>
          </w:p>
          <w:p w14:paraId="38FB9C47" w14:textId="4A155B07" w:rsidR="005944AE" w:rsidRPr="00323514" w:rsidRDefault="005944AE" w:rsidP="0032351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323514">
              <w:rPr>
                <w:rFonts w:ascii="Arial" w:hAnsi="Arial" w:cs="Arial"/>
              </w:rPr>
              <w:t>Commitment to learning and developing new skills.</w:t>
            </w:r>
          </w:p>
          <w:p w14:paraId="2DC55D01" w14:textId="77777777" w:rsidR="005944AE" w:rsidRPr="00D72609" w:rsidRDefault="005944AE" w:rsidP="00323514">
            <w:pPr>
              <w:ind w:left="360"/>
              <w:rPr>
                <w:rFonts w:ascii="Arial" w:hAnsi="Arial" w:cs="Arial"/>
              </w:rPr>
            </w:pPr>
          </w:p>
        </w:tc>
      </w:tr>
      <w:tr w:rsidR="005944AE" w:rsidRPr="00D72609" w14:paraId="2C4F8B8E" w14:textId="77777777" w:rsidTr="005944AE">
        <w:trPr>
          <w:trHeight w:val="114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610B" w14:textId="77777777" w:rsidR="005944AE" w:rsidRPr="00D72609" w:rsidRDefault="005944AE" w:rsidP="00284976">
            <w:pPr>
              <w:rPr>
                <w:rFonts w:ascii="Arial" w:hAnsi="Arial" w:cs="Arial"/>
              </w:rPr>
            </w:pPr>
            <w:r w:rsidRPr="00D72609">
              <w:rPr>
                <w:rFonts w:ascii="Arial" w:hAnsi="Arial" w:cs="Arial"/>
              </w:rPr>
              <w:lastRenderedPageBreak/>
              <w:t>Additional/other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7F41" w14:textId="5AE83E6B" w:rsidR="005944AE" w:rsidRPr="00D11699" w:rsidRDefault="005944AE" w:rsidP="00284976">
            <w:pPr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Enhanced DBS (Disclosure &amp; Barring Service) disclosure required prior to appointment being confirmed</w:t>
            </w:r>
          </w:p>
          <w:p w14:paraId="708C833A" w14:textId="77777777" w:rsidR="005944AE" w:rsidRPr="00D72609" w:rsidRDefault="005944AE" w:rsidP="0028497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Eligibility to work in the UK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520" w14:textId="2FA81E17" w:rsidR="005944AE" w:rsidRPr="00D72609" w:rsidRDefault="005944AE" w:rsidP="00284976">
            <w:pPr>
              <w:rPr>
                <w:rFonts w:ascii="Arial" w:hAnsi="Arial" w:cs="Arial"/>
              </w:rPr>
            </w:pPr>
          </w:p>
        </w:tc>
      </w:tr>
    </w:tbl>
    <w:p w14:paraId="4FD63D42" w14:textId="0BF46A13" w:rsidR="00563B70" w:rsidRPr="00D72609" w:rsidRDefault="00563B70" w:rsidP="00D11699">
      <w:pPr>
        <w:rPr>
          <w:rFonts w:ascii="Arial" w:hAnsi="Arial" w:cs="Arial"/>
          <w:b/>
        </w:rPr>
      </w:pPr>
    </w:p>
    <w:sectPr w:rsidR="00563B70" w:rsidRPr="00D72609" w:rsidSect="00D11699">
      <w:pgSz w:w="16838" w:h="11906" w:orient="landscape"/>
      <w:pgMar w:top="709" w:right="851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8AC2" w14:textId="77777777" w:rsidR="00BF60E9" w:rsidRDefault="00BF60E9">
      <w:r>
        <w:separator/>
      </w:r>
    </w:p>
  </w:endnote>
  <w:endnote w:type="continuationSeparator" w:id="0">
    <w:p w14:paraId="65752E46" w14:textId="77777777" w:rsidR="00BF60E9" w:rsidRDefault="00BF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00DF" w14:textId="69A46AD3" w:rsidR="00A15B96" w:rsidRPr="0046015B" w:rsidRDefault="00A15B96" w:rsidP="002367CC">
    <w:pPr>
      <w:pStyle w:val="Footer"/>
      <w:jc w:val="center"/>
      <w:rPr>
        <w:rFonts w:ascii="Arial" w:hAnsi="Arial" w:cs="Arial"/>
        <w:b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88C9" w14:textId="77777777" w:rsidR="00BF60E9" w:rsidRDefault="00BF60E9">
      <w:r>
        <w:separator/>
      </w:r>
    </w:p>
  </w:footnote>
  <w:footnote w:type="continuationSeparator" w:id="0">
    <w:p w14:paraId="29D4B0C9" w14:textId="77777777" w:rsidR="00BF60E9" w:rsidRDefault="00BF6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316"/>
    <w:multiLevelType w:val="hybridMultilevel"/>
    <w:tmpl w:val="372CE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1900"/>
    <w:multiLevelType w:val="multilevel"/>
    <w:tmpl w:val="A3CC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0667A"/>
    <w:multiLevelType w:val="multilevel"/>
    <w:tmpl w:val="29B2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84671"/>
    <w:multiLevelType w:val="hybridMultilevel"/>
    <w:tmpl w:val="1F08CB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61938"/>
    <w:multiLevelType w:val="multilevel"/>
    <w:tmpl w:val="836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300B"/>
    <w:multiLevelType w:val="hybridMultilevel"/>
    <w:tmpl w:val="858A967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3F27A0"/>
    <w:multiLevelType w:val="hybridMultilevel"/>
    <w:tmpl w:val="B6EAB744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6974F57"/>
    <w:multiLevelType w:val="hybridMultilevel"/>
    <w:tmpl w:val="FDC8692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AA013D"/>
    <w:multiLevelType w:val="hybridMultilevel"/>
    <w:tmpl w:val="576E6BB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B8331F"/>
    <w:multiLevelType w:val="hybridMultilevel"/>
    <w:tmpl w:val="ED5C764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F0C5A"/>
    <w:multiLevelType w:val="hybridMultilevel"/>
    <w:tmpl w:val="15C0A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7C19C6"/>
    <w:multiLevelType w:val="hybridMultilevel"/>
    <w:tmpl w:val="59AEFA08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224619AC">
      <w:start w:val="1"/>
      <w:numFmt w:val="bullet"/>
      <w:lvlText w:val=""/>
      <w:lvlJc w:val="left"/>
      <w:pPr>
        <w:tabs>
          <w:tab w:val="num" w:pos="1875"/>
        </w:tabs>
        <w:ind w:left="1875" w:hanging="720"/>
      </w:pPr>
      <w:rPr>
        <w:rFonts w:ascii="Symbol" w:hAnsi="Symbol" w:hint="default"/>
        <w:b w:val="0"/>
        <w:i w:val="0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71B36"/>
    <w:multiLevelType w:val="hybridMultilevel"/>
    <w:tmpl w:val="1F0A25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71B74"/>
    <w:multiLevelType w:val="hybridMultilevel"/>
    <w:tmpl w:val="3222C1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78624C"/>
    <w:multiLevelType w:val="hybridMultilevel"/>
    <w:tmpl w:val="9A7AE502"/>
    <w:lvl w:ilvl="0" w:tplc="1AE04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FB2E4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EE674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D3E3F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ACC90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CAA67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ECAAF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86C3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0E52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329C36AF"/>
    <w:multiLevelType w:val="hybridMultilevel"/>
    <w:tmpl w:val="14F2D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2890"/>
    <w:multiLevelType w:val="multilevel"/>
    <w:tmpl w:val="923A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C62F4"/>
    <w:multiLevelType w:val="multilevel"/>
    <w:tmpl w:val="FC6C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D7A9E"/>
    <w:multiLevelType w:val="hybridMultilevel"/>
    <w:tmpl w:val="A3E652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43E1A"/>
    <w:multiLevelType w:val="hybridMultilevel"/>
    <w:tmpl w:val="9244E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8646C1"/>
    <w:multiLevelType w:val="multilevel"/>
    <w:tmpl w:val="277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05B8D"/>
    <w:multiLevelType w:val="multilevel"/>
    <w:tmpl w:val="172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67E63"/>
    <w:multiLevelType w:val="hybridMultilevel"/>
    <w:tmpl w:val="E9C84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D08E5"/>
    <w:multiLevelType w:val="multilevel"/>
    <w:tmpl w:val="B168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95543"/>
    <w:multiLevelType w:val="hybridMultilevel"/>
    <w:tmpl w:val="927891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4B3205F"/>
    <w:multiLevelType w:val="multilevel"/>
    <w:tmpl w:val="4914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4A7A0D"/>
    <w:multiLevelType w:val="hybridMultilevel"/>
    <w:tmpl w:val="794E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37141"/>
    <w:multiLevelType w:val="multilevel"/>
    <w:tmpl w:val="1A62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9C35CD"/>
    <w:multiLevelType w:val="hybridMultilevel"/>
    <w:tmpl w:val="44281FB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647F69"/>
    <w:multiLevelType w:val="multilevel"/>
    <w:tmpl w:val="7F1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91571"/>
    <w:multiLevelType w:val="hybridMultilevel"/>
    <w:tmpl w:val="BE205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393E55"/>
    <w:multiLevelType w:val="hybridMultilevel"/>
    <w:tmpl w:val="1CE860E2"/>
    <w:lvl w:ilvl="0" w:tplc="194261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9C65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1F6D9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BBA6C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6DCB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928D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0CD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C524D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6D267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75EF33B4"/>
    <w:multiLevelType w:val="hybridMultilevel"/>
    <w:tmpl w:val="9F1A2C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93EB1"/>
    <w:multiLevelType w:val="hybridMultilevel"/>
    <w:tmpl w:val="BDAABA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658A8"/>
    <w:multiLevelType w:val="hybridMultilevel"/>
    <w:tmpl w:val="B5BA0E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A20C8F"/>
    <w:multiLevelType w:val="hybridMultilevel"/>
    <w:tmpl w:val="FF1C59A2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BC4E1F"/>
    <w:multiLevelType w:val="multilevel"/>
    <w:tmpl w:val="A176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C64E2"/>
    <w:multiLevelType w:val="hybridMultilevel"/>
    <w:tmpl w:val="E890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85654">
    <w:abstractNumId w:val="28"/>
  </w:num>
  <w:num w:numId="2" w16cid:durableId="1189490656">
    <w:abstractNumId w:val="33"/>
  </w:num>
  <w:num w:numId="3" w16cid:durableId="684402275">
    <w:abstractNumId w:val="8"/>
  </w:num>
  <w:num w:numId="4" w16cid:durableId="2058164654">
    <w:abstractNumId w:val="32"/>
  </w:num>
  <w:num w:numId="5" w16cid:durableId="128742826">
    <w:abstractNumId w:val="0"/>
  </w:num>
  <w:num w:numId="6" w16cid:durableId="1262959155">
    <w:abstractNumId w:val="13"/>
  </w:num>
  <w:num w:numId="7" w16cid:durableId="1934974723">
    <w:abstractNumId w:val="18"/>
  </w:num>
  <w:num w:numId="8" w16cid:durableId="1327510924">
    <w:abstractNumId w:val="12"/>
  </w:num>
  <w:num w:numId="9" w16cid:durableId="283930973">
    <w:abstractNumId w:val="3"/>
  </w:num>
  <w:num w:numId="10" w16cid:durableId="404033544">
    <w:abstractNumId w:val="9"/>
  </w:num>
  <w:num w:numId="11" w16cid:durableId="2018337994">
    <w:abstractNumId w:val="7"/>
  </w:num>
  <w:num w:numId="12" w16cid:durableId="504321245">
    <w:abstractNumId w:val="26"/>
  </w:num>
  <w:num w:numId="13" w16cid:durableId="37404339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600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397101">
    <w:abstractNumId w:val="24"/>
  </w:num>
  <w:num w:numId="16" w16cid:durableId="2031906431">
    <w:abstractNumId w:val="5"/>
  </w:num>
  <w:num w:numId="17" w16cid:durableId="1268152155">
    <w:abstractNumId w:val="19"/>
  </w:num>
  <w:num w:numId="18" w16cid:durableId="681398007">
    <w:abstractNumId w:val="24"/>
  </w:num>
  <w:num w:numId="19" w16cid:durableId="2076470303">
    <w:abstractNumId w:val="34"/>
  </w:num>
  <w:num w:numId="20" w16cid:durableId="298725272">
    <w:abstractNumId w:val="30"/>
  </w:num>
  <w:num w:numId="21" w16cid:durableId="941959621">
    <w:abstractNumId w:val="10"/>
  </w:num>
  <w:num w:numId="22" w16cid:durableId="1953321139">
    <w:abstractNumId w:val="11"/>
  </w:num>
  <w:num w:numId="23" w16cid:durableId="1335493540">
    <w:abstractNumId w:val="35"/>
  </w:num>
  <w:num w:numId="24" w16cid:durableId="1939097255">
    <w:abstractNumId w:val="22"/>
  </w:num>
  <w:num w:numId="25" w16cid:durableId="1736320368">
    <w:abstractNumId w:val="15"/>
  </w:num>
  <w:num w:numId="26" w16cid:durableId="187372203">
    <w:abstractNumId w:val="6"/>
  </w:num>
  <w:num w:numId="27" w16cid:durableId="287981243">
    <w:abstractNumId w:val="1"/>
  </w:num>
  <w:num w:numId="28" w16cid:durableId="2091345196">
    <w:abstractNumId w:val="36"/>
  </w:num>
  <w:num w:numId="29" w16cid:durableId="1904870654">
    <w:abstractNumId w:val="17"/>
  </w:num>
  <w:num w:numId="30" w16cid:durableId="1372850788">
    <w:abstractNumId w:val="23"/>
  </w:num>
  <w:num w:numId="31" w16cid:durableId="1731224630">
    <w:abstractNumId w:val="27"/>
  </w:num>
  <w:num w:numId="32" w16cid:durableId="1948662174">
    <w:abstractNumId w:val="20"/>
  </w:num>
  <w:num w:numId="33" w16cid:durableId="1303776006">
    <w:abstractNumId w:val="31"/>
  </w:num>
  <w:num w:numId="34" w16cid:durableId="1051032348">
    <w:abstractNumId w:val="14"/>
  </w:num>
  <w:num w:numId="35" w16cid:durableId="855580629">
    <w:abstractNumId w:val="16"/>
  </w:num>
  <w:num w:numId="36" w16cid:durableId="1658223227">
    <w:abstractNumId w:val="29"/>
  </w:num>
  <w:num w:numId="37" w16cid:durableId="1633632973">
    <w:abstractNumId w:val="4"/>
  </w:num>
  <w:num w:numId="38" w16cid:durableId="1896237084">
    <w:abstractNumId w:val="2"/>
  </w:num>
  <w:num w:numId="39" w16cid:durableId="704216969">
    <w:abstractNumId w:val="37"/>
  </w:num>
  <w:num w:numId="40" w16cid:durableId="1110902694">
    <w:abstractNumId w:val="25"/>
  </w:num>
  <w:num w:numId="41" w16cid:durableId="11628932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5"/>
    <w:rsid w:val="00003515"/>
    <w:rsid w:val="00015016"/>
    <w:rsid w:val="00033113"/>
    <w:rsid w:val="00054BCB"/>
    <w:rsid w:val="0006042A"/>
    <w:rsid w:val="00063058"/>
    <w:rsid w:val="0007152B"/>
    <w:rsid w:val="00081319"/>
    <w:rsid w:val="000927D8"/>
    <w:rsid w:val="00097D75"/>
    <w:rsid w:val="000A1A44"/>
    <w:rsid w:val="000A1BB0"/>
    <w:rsid w:val="000A382C"/>
    <w:rsid w:val="000A7DED"/>
    <w:rsid w:val="000C1EDF"/>
    <w:rsid w:val="000C474E"/>
    <w:rsid w:val="000E1E4A"/>
    <w:rsid w:val="000E3E71"/>
    <w:rsid w:val="000F7BAD"/>
    <w:rsid w:val="00103703"/>
    <w:rsid w:val="00114B40"/>
    <w:rsid w:val="001625E3"/>
    <w:rsid w:val="00184ACE"/>
    <w:rsid w:val="00196AE1"/>
    <w:rsid w:val="001A0504"/>
    <w:rsid w:val="001A2157"/>
    <w:rsid w:val="001A731F"/>
    <w:rsid w:val="001B6297"/>
    <w:rsid w:val="001C4C7E"/>
    <w:rsid w:val="001C780A"/>
    <w:rsid w:val="001D35FB"/>
    <w:rsid w:val="001E557D"/>
    <w:rsid w:val="001E65B2"/>
    <w:rsid w:val="001E786B"/>
    <w:rsid w:val="001F2D05"/>
    <w:rsid w:val="001F483E"/>
    <w:rsid w:val="001F5CF2"/>
    <w:rsid w:val="00200811"/>
    <w:rsid w:val="00212D61"/>
    <w:rsid w:val="00215B88"/>
    <w:rsid w:val="002367CC"/>
    <w:rsid w:val="002504CB"/>
    <w:rsid w:val="00252AB5"/>
    <w:rsid w:val="00270101"/>
    <w:rsid w:val="00284976"/>
    <w:rsid w:val="00287792"/>
    <w:rsid w:val="002901B8"/>
    <w:rsid w:val="00297EFE"/>
    <w:rsid w:val="002F64FA"/>
    <w:rsid w:val="00305D56"/>
    <w:rsid w:val="00317064"/>
    <w:rsid w:val="003172CA"/>
    <w:rsid w:val="00320CFC"/>
    <w:rsid w:val="00323514"/>
    <w:rsid w:val="00324DEC"/>
    <w:rsid w:val="00325590"/>
    <w:rsid w:val="003411BC"/>
    <w:rsid w:val="0034793A"/>
    <w:rsid w:val="00351754"/>
    <w:rsid w:val="00362BB2"/>
    <w:rsid w:val="00365146"/>
    <w:rsid w:val="003872D1"/>
    <w:rsid w:val="00387BA2"/>
    <w:rsid w:val="003B5C69"/>
    <w:rsid w:val="003C4D9A"/>
    <w:rsid w:val="003D384A"/>
    <w:rsid w:val="003E2DCA"/>
    <w:rsid w:val="003E6B32"/>
    <w:rsid w:val="003F1507"/>
    <w:rsid w:val="003F4C7C"/>
    <w:rsid w:val="003F6D14"/>
    <w:rsid w:val="00407B1C"/>
    <w:rsid w:val="004167A7"/>
    <w:rsid w:val="0042601D"/>
    <w:rsid w:val="00426AF2"/>
    <w:rsid w:val="004459D6"/>
    <w:rsid w:val="00447F7C"/>
    <w:rsid w:val="0046015B"/>
    <w:rsid w:val="00467FD1"/>
    <w:rsid w:val="004B0B5E"/>
    <w:rsid w:val="004C67A0"/>
    <w:rsid w:val="004C7B87"/>
    <w:rsid w:val="004D3949"/>
    <w:rsid w:val="004E3C2C"/>
    <w:rsid w:val="004E4B60"/>
    <w:rsid w:val="00505941"/>
    <w:rsid w:val="00524BCB"/>
    <w:rsid w:val="00526624"/>
    <w:rsid w:val="00563B70"/>
    <w:rsid w:val="00572B37"/>
    <w:rsid w:val="00576DC9"/>
    <w:rsid w:val="0058543B"/>
    <w:rsid w:val="005944AE"/>
    <w:rsid w:val="00597988"/>
    <w:rsid w:val="005B1364"/>
    <w:rsid w:val="005D6BD6"/>
    <w:rsid w:val="005F21C4"/>
    <w:rsid w:val="005F56A0"/>
    <w:rsid w:val="00603841"/>
    <w:rsid w:val="00613DA9"/>
    <w:rsid w:val="00615D15"/>
    <w:rsid w:val="00631EA5"/>
    <w:rsid w:val="006616CD"/>
    <w:rsid w:val="00662454"/>
    <w:rsid w:val="00662847"/>
    <w:rsid w:val="00671D1B"/>
    <w:rsid w:val="00673307"/>
    <w:rsid w:val="00697CB1"/>
    <w:rsid w:val="006A5A84"/>
    <w:rsid w:val="006A73B1"/>
    <w:rsid w:val="006C3400"/>
    <w:rsid w:val="006E0564"/>
    <w:rsid w:val="006F4510"/>
    <w:rsid w:val="0070098D"/>
    <w:rsid w:val="0070236E"/>
    <w:rsid w:val="00711CDD"/>
    <w:rsid w:val="00714B26"/>
    <w:rsid w:val="00721548"/>
    <w:rsid w:val="007224F2"/>
    <w:rsid w:val="00724350"/>
    <w:rsid w:val="00756C81"/>
    <w:rsid w:val="007A7779"/>
    <w:rsid w:val="007B1E6A"/>
    <w:rsid w:val="007C357F"/>
    <w:rsid w:val="007C5081"/>
    <w:rsid w:val="007D5B55"/>
    <w:rsid w:val="007E50E5"/>
    <w:rsid w:val="007E55AF"/>
    <w:rsid w:val="008038D6"/>
    <w:rsid w:val="008339C5"/>
    <w:rsid w:val="00833A1B"/>
    <w:rsid w:val="0083595C"/>
    <w:rsid w:val="00836F14"/>
    <w:rsid w:val="00843CEF"/>
    <w:rsid w:val="00860BA5"/>
    <w:rsid w:val="00864DE6"/>
    <w:rsid w:val="00865627"/>
    <w:rsid w:val="008726D5"/>
    <w:rsid w:val="00880563"/>
    <w:rsid w:val="0088166B"/>
    <w:rsid w:val="0088201D"/>
    <w:rsid w:val="00886AB6"/>
    <w:rsid w:val="008E36ED"/>
    <w:rsid w:val="00900A72"/>
    <w:rsid w:val="00904E22"/>
    <w:rsid w:val="00920430"/>
    <w:rsid w:val="00940949"/>
    <w:rsid w:val="009454AE"/>
    <w:rsid w:val="00955186"/>
    <w:rsid w:val="009B4C6E"/>
    <w:rsid w:val="009B5045"/>
    <w:rsid w:val="009C2DBA"/>
    <w:rsid w:val="009D56D9"/>
    <w:rsid w:val="00A063DF"/>
    <w:rsid w:val="00A07593"/>
    <w:rsid w:val="00A15B96"/>
    <w:rsid w:val="00A234F6"/>
    <w:rsid w:val="00A24206"/>
    <w:rsid w:val="00A24453"/>
    <w:rsid w:val="00A36FFE"/>
    <w:rsid w:val="00A467E2"/>
    <w:rsid w:val="00A52592"/>
    <w:rsid w:val="00A53BBA"/>
    <w:rsid w:val="00A6276C"/>
    <w:rsid w:val="00A63FEC"/>
    <w:rsid w:val="00A66C43"/>
    <w:rsid w:val="00A8230D"/>
    <w:rsid w:val="00A83ED7"/>
    <w:rsid w:val="00A94999"/>
    <w:rsid w:val="00AA3487"/>
    <w:rsid w:val="00AB07CB"/>
    <w:rsid w:val="00AB3225"/>
    <w:rsid w:val="00AC2EA5"/>
    <w:rsid w:val="00AC73D5"/>
    <w:rsid w:val="00AF4E46"/>
    <w:rsid w:val="00B10BBE"/>
    <w:rsid w:val="00B20C39"/>
    <w:rsid w:val="00B27944"/>
    <w:rsid w:val="00B30510"/>
    <w:rsid w:val="00B508A6"/>
    <w:rsid w:val="00B5378B"/>
    <w:rsid w:val="00B629F2"/>
    <w:rsid w:val="00B669D1"/>
    <w:rsid w:val="00B70124"/>
    <w:rsid w:val="00B774F4"/>
    <w:rsid w:val="00B80C69"/>
    <w:rsid w:val="00BA76F5"/>
    <w:rsid w:val="00BB4071"/>
    <w:rsid w:val="00BB59D9"/>
    <w:rsid w:val="00BC3704"/>
    <w:rsid w:val="00BE52E9"/>
    <w:rsid w:val="00BF306D"/>
    <w:rsid w:val="00BF60E9"/>
    <w:rsid w:val="00C0241B"/>
    <w:rsid w:val="00C068B8"/>
    <w:rsid w:val="00C20E53"/>
    <w:rsid w:val="00C2395B"/>
    <w:rsid w:val="00C706A1"/>
    <w:rsid w:val="00C83D2E"/>
    <w:rsid w:val="00C9036C"/>
    <w:rsid w:val="00CB6D5D"/>
    <w:rsid w:val="00CB7953"/>
    <w:rsid w:val="00CC0736"/>
    <w:rsid w:val="00CD3F0A"/>
    <w:rsid w:val="00CF00AC"/>
    <w:rsid w:val="00CF7616"/>
    <w:rsid w:val="00D07038"/>
    <w:rsid w:val="00D11699"/>
    <w:rsid w:val="00D33FDE"/>
    <w:rsid w:val="00D40898"/>
    <w:rsid w:val="00D72609"/>
    <w:rsid w:val="00D80B90"/>
    <w:rsid w:val="00D93568"/>
    <w:rsid w:val="00D95954"/>
    <w:rsid w:val="00DA3D38"/>
    <w:rsid w:val="00DA518C"/>
    <w:rsid w:val="00DC0789"/>
    <w:rsid w:val="00DD41D9"/>
    <w:rsid w:val="00DD52D9"/>
    <w:rsid w:val="00DE2D47"/>
    <w:rsid w:val="00E07EF9"/>
    <w:rsid w:val="00E10953"/>
    <w:rsid w:val="00E223BD"/>
    <w:rsid w:val="00E52B6E"/>
    <w:rsid w:val="00E54A8E"/>
    <w:rsid w:val="00E66A8F"/>
    <w:rsid w:val="00E676AF"/>
    <w:rsid w:val="00E91106"/>
    <w:rsid w:val="00E97608"/>
    <w:rsid w:val="00EA1F9E"/>
    <w:rsid w:val="00EB571F"/>
    <w:rsid w:val="00EB57A2"/>
    <w:rsid w:val="00EC12DE"/>
    <w:rsid w:val="00EC326F"/>
    <w:rsid w:val="00EE4886"/>
    <w:rsid w:val="00EE7BD2"/>
    <w:rsid w:val="00F054AB"/>
    <w:rsid w:val="00F065B4"/>
    <w:rsid w:val="00F23E25"/>
    <w:rsid w:val="00F24DDD"/>
    <w:rsid w:val="00F375EB"/>
    <w:rsid w:val="00F717BF"/>
    <w:rsid w:val="00F7626E"/>
    <w:rsid w:val="00F91885"/>
    <w:rsid w:val="00F97074"/>
    <w:rsid w:val="00FB4E24"/>
    <w:rsid w:val="00FD3B17"/>
    <w:rsid w:val="00FD7908"/>
    <w:rsid w:val="00FE4D04"/>
    <w:rsid w:val="00FE77B1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6DEF4"/>
  <w15:chartTrackingRefBased/>
  <w15:docId w15:val="{BCBAE62F-7406-43C6-80FF-B638AF0D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7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62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C34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34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97074"/>
    <w:pPr>
      <w:ind w:left="720"/>
    </w:pPr>
  </w:style>
  <w:style w:type="paragraph" w:styleId="BalloonText">
    <w:name w:val="Balloon Text"/>
    <w:basedOn w:val="Normal"/>
    <w:link w:val="BalloonTextChar"/>
    <w:rsid w:val="003B5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C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54AB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F054AB"/>
    <w:rPr>
      <w:b/>
      <w:bCs/>
    </w:rPr>
  </w:style>
  <w:style w:type="paragraph" w:styleId="Revision">
    <w:name w:val="Revision"/>
    <w:hidden/>
    <w:uiPriority w:val="99"/>
    <w:semiHidden/>
    <w:rsid w:val="001B629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B6297"/>
    <w:rPr>
      <w:b/>
      <w:bCs/>
      <w:sz w:val="27"/>
      <w:szCs w:val="27"/>
    </w:rPr>
  </w:style>
  <w:style w:type="character" w:styleId="CommentReference">
    <w:name w:val="annotation reference"/>
    <w:basedOn w:val="DefaultParagraphFont"/>
    <w:rsid w:val="00CD3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3F0A"/>
  </w:style>
  <w:style w:type="paragraph" w:styleId="CommentSubject">
    <w:name w:val="annotation subject"/>
    <w:basedOn w:val="CommentText"/>
    <w:next w:val="CommentText"/>
    <w:link w:val="CommentSubjectChar"/>
    <w:rsid w:val="00CD3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3F0A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CF76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6dbaae-447b-40c2-911f-e1ae10450a41">
      <Terms xmlns="http://schemas.microsoft.com/office/infopath/2007/PartnerControls"/>
    </lcf76f155ced4ddcb4097134ff3c332f>
    <TaxCatchAll xmlns="3e697f34-4540-4c3d-8b56-6e51d4021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EF22F168A0C4F9970375F5D3CDAA6" ma:contentTypeVersion="15" ma:contentTypeDescription="Create a new document." ma:contentTypeScope="" ma:versionID="46d96e8cb35079b6a33d190f12fb4f69">
  <xsd:schema xmlns:xsd="http://www.w3.org/2001/XMLSchema" xmlns:xs="http://www.w3.org/2001/XMLSchema" xmlns:p="http://schemas.microsoft.com/office/2006/metadata/properties" xmlns:ns2="f26dbaae-447b-40c2-911f-e1ae10450a41" xmlns:ns3="3e697f34-4540-4c3d-8b56-6e51d402109d" targetNamespace="http://schemas.microsoft.com/office/2006/metadata/properties" ma:root="true" ma:fieldsID="b2d37e8959ebcaffa8d5fe1054c94fb0" ns2:_="" ns3:_="">
    <xsd:import namespace="f26dbaae-447b-40c2-911f-e1ae10450a41"/>
    <xsd:import namespace="3e697f34-4540-4c3d-8b56-6e51d402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dbaae-447b-40c2-911f-e1ae10450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2aacaf-c034-4d03-b686-c2525bd0c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97f34-4540-4c3d-8b56-6e51d402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83571e3-063b-467d-8da4-7e42a3739eaa}" ma:internalName="TaxCatchAll" ma:showField="CatchAllData" ma:web="3e697f34-4540-4c3d-8b56-6e51d4021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A2F26-EEA8-4AE8-B3BB-13FAF1627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5C001-EAE0-49FF-BD79-F91DADC2EB96}">
  <ds:schemaRefs>
    <ds:schemaRef ds:uri="http://schemas.microsoft.com/office/2006/metadata/properties"/>
    <ds:schemaRef ds:uri="http://schemas.microsoft.com/office/infopath/2007/PartnerControls"/>
    <ds:schemaRef ds:uri="f26dbaae-447b-40c2-911f-e1ae10450a41"/>
    <ds:schemaRef ds:uri="3e697f34-4540-4c3d-8b56-6e51d402109d"/>
  </ds:schemaRefs>
</ds:datastoreItem>
</file>

<file path=customXml/itemProps3.xml><?xml version="1.0" encoding="utf-8"?>
<ds:datastoreItem xmlns:ds="http://schemas.openxmlformats.org/officeDocument/2006/customXml" ds:itemID="{F49A523A-C3DF-413E-AD8A-9A862853A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50FE61-E399-453B-9782-30EAB0D12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dbaae-447b-40c2-911f-e1ae10450a41"/>
    <ds:schemaRef ds:uri="3e697f34-4540-4c3d-8b56-6e51d402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5117</Characters>
  <Application>Microsoft Office Word</Application>
  <DocSecurity>0</DocSecurity>
  <Lines>157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Priorities: Project Officer Administration (Braille Transcription)</vt:lpstr>
    </vt:vector>
  </TitlesOfParts>
  <Company>Royal National College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Priorities: Project Officer Administration (Braille Transcription)</dc:title>
  <dc:subject/>
  <dc:creator>cathi.shovlin</dc:creator>
  <cp:keywords/>
  <cp:lastModifiedBy>Nathan Hodges</cp:lastModifiedBy>
  <cp:revision>2</cp:revision>
  <cp:lastPrinted>2021-01-20T08:44:00Z</cp:lastPrinted>
  <dcterms:created xsi:type="dcterms:W3CDTF">2026-03-13T10:28:00Z</dcterms:created>
  <dcterms:modified xsi:type="dcterms:W3CDTF">2026-03-13T10:28:00Z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0x010100F3CEF22F168A0C4F9970375F5D3CDAA6</vt:lpwstr>
  </property>
  <property fmtid="{D5CDD505-2E9C-101B-9397-08002B2CF9AE}" pid="3" name="MediaServiceImageTags">
    <vt:lpwstr/>
  </property>
</Properties>
</file>